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DE1" w:rsidRDefault="00A57DE1">
      <w:pPr>
        <w:widowControl w:val="0"/>
        <w:pBdr>
          <w:top w:val="nil"/>
          <w:left w:val="nil"/>
          <w:bottom w:val="nil"/>
          <w:right w:val="nil"/>
          <w:between w:val="nil"/>
        </w:pBdr>
        <w:spacing w:after="0" w:line="240" w:lineRule="auto"/>
        <w:ind w:left="100"/>
        <w:rPr>
          <w:rFonts w:ascii="Arial" w:eastAsia="Arial" w:hAnsi="Arial" w:cs="Arial"/>
          <w:color w:val="000000"/>
          <w:sz w:val="21"/>
          <w:szCs w:val="21"/>
        </w:rPr>
      </w:pPr>
    </w:p>
    <w:p w:rsidR="00A57DE1" w:rsidRDefault="00CA55DA">
      <w:pPr>
        <w:jc w:val="center"/>
        <w:rPr>
          <w:rFonts w:ascii="Arial" w:eastAsia="Arial" w:hAnsi="Arial" w:cs="Arial"/>
          <w:b/>
          <w:sz w:val="24"/>
          <w:szCs w:val="24"/>
        </w:rPr>
      </w:pPr>
      <w:r>
        <w:rPr>
          <w:rFonts w:ascii="Arial" w:eastAsia="Arial" w:hAnsi="Arial" w:cs="Arial"/>
          <w:b/>
          <w:sz w:val="24"/>
          <w:szCs w:val="24"/>
        </w:rPr>
        <w:t>INFORME CUMPLIMIENTO PLAN OPERATIVO DE LA FACULTAD DE MEDICINA VETERINARIA Y ZOOTECNIA</w:t>
      </w:r>
    </w:p>
    <w:p w:rsidR="00A57DE1" w:rsidRDefault="00CA55DA">
      <w:pPr>
        <w:jc w:val="center"/>
        <w:rPr>
          <w:rFonts w:ascii="Arial" w:eastAsia="Arial" w:hAnsi="Arial" w:cs="Arial"/>
          <w:b/>
          <w:sz w:val="24"/>
          <w:szCs w:val="24"/>
        </w:rPr>
      </w:pPr>
      <w:r>
        <w:rPr>
          <w:rFonts w:ascii="Arial" w:eastAsia="Arial" w:hAnsi="Arial" w:cs="Arial"/>
          <w:b/>
          <w:sz w:val="24"/>
          <w:szCs w:val="24"/>
        </w:rPr>
        <w:t>ENERO A JUNIO DE 2022</w:t>
      </w:r>
    </w:p>
    <w:p w:rsidR="00A57DE1" w:rsidRDefault="00A57DE1">
      <w:pPr>
        <w:jc w:val="center"/>
        <w:rPr>
          <w:rFonts w:ascii="Arial" w:eastAsia="Arial" w:hAnsi="Arial" w:cs="Arial"/>
          <w:b/>
          <w:sz w:val="24"/>
          <w:szCs w:val="24"/>
        </w:rPr>
      </w:pPr>
    </w:p>
    <w:p w:rsidR="00A57DE1" w:rsidRDefault="00CA55DA">
      <w:pPr>
        <w:jc w:val="both"/>
        <w:rPr>
          <w:rFonts w:ascii="Arial" w:eastAsia="Arial" w:hAnsi="Arial" w:cs="Arial"/>
          <w:b/>
          <w:sz w:val="24"/>
          <w:szCs w:val="24"/>
        </w:rPr>
      </w:pPr>
      <w:r>
        <w:rPr>
          <w:rFonts w:ascii="Arial" w:eastAsia="Arial" w:hAnsi="Arial" w:cs="Arial"/>
          <w:b/>
          <w:sz w:val="24"/>
          <w:szCs w:val="24"/>
        </w:rPr>
        <w:t>INTRODUCCIÓN</w:t>
      </w:r>
    </w:p>
    <w:p w:rsidR="00A57DE1" w:rsidRDefault="00A57DE1">
      <w:pPr>
        <w:jc w:val="both"/>
        <w:rPr>
          <w:rFonts w:ascii="Arial" w:eastAsia="Arial" w:hAnsi="Arial" w:cs="Arial"/>
          <w:b/>
          <w:sz w:val="24"/>
          <w:szCs w:val="24"/>
        </w:rPr>
      </w:pPr>
    </w:p>
    <w:p w:rsidR="00A57DE1" w:rsidRDefault="00CA55DA">
      <w:pPr>
        <w:jc w:val="both"/>
        <w:rPr>
          <w:rFonts w:ascii="Arial" w:eastAsia="Arial" w:hAnsi="Arial" w:cs="Arial"/>
          <w:sz w:val="24"/>
          <w:szCs w:val="24"/>
        </w:rPr>
      </w:pPr>
      <w:r>
        <w:rPr>
          <w:rFonts w:ascii="Arial" w:eastAsia="Arial" w:hAnsi="Arial" w:cs="Arial"/>
          <w:sz w:val="24"/>
          <w:szCs w:val="24"/>
        </w:rPr>
        <w:t xml:space="preserve">En este documento se presenta el informe de cumplimiento del Plan de Acción de la Facultad de Medicina Veterinaria y Zootecnia, correspondiente a los meses de enero a junio de 2022, en el marco del Plan de Desarrollo de la </w:t>
      </w:r>
      <w:r w:rsidRPr="00604C2C">
        <w:rPr>
          <w:rFonts w:ascii="Arial" w:eastAsia="Arial" w:hAnsi="Arial" w:cs="Arial"/>
          <w:sz w:val="24"/>
          <w:szCs w:val="24"/>
        </w:rPr>
        <w:t xml:space="preserve">Decanatura </w:t>
      </w:r>
      <w:r w:rsidRPr="00604C2C">
        <w:rPr>
          <w:rFonts w:ascii="Arial" w:eastAsia="Arial" w:hAnsi="Arial" w:cs="Arial"/>
          <w:sz w:val="24"/>
          <w:szCs w:val="24"/>
        </w:rPr>
        <w:t>2022</w:t>
      </w:r>
      <w:bookmarkStart w:id="0" w:name="_GoBack"/>
      <w:bookmarkEnd w:id="0"/>
      <w:r>
        <w:rPr>
          <w:rFonts w:ascii="Arial" w:eastAsia="Arial" w:hAnsi="Arial" w:cs="Arial"/>
          <w:sz w:val="24"/>
          <w:szCs w:val="24"/>
        </w:rPr>
        <w:t xml:space="preserve"> – 2024 y acorde a</w:t>
      </w:r>
      <w:r>
        <w:rPr>
          <w:rFonts w:ascii="Arial" w:eastAsia="Arial" w:hAnsi="Arial" w:cs="Arial"/>
          <w:sz w:val="24"/>
          <w:szCs w:val="24"/>
        </w:rPr>
        <w:t xml:space="preserve">l Plan de Acción Institucional 2022 "Por una universidad pertinente, moderna y de calidad para el siglo XXI". El presente informe abarca los ejes misionales de la Universidad del Tolima, así: Excelencia Académica, Compromiso Social, Compromiso Ambiental y </w:t>
      </w:r>
      <w:r>
        <w:rPr>
          <w:rFonts w:ascii="Arial" w:eastAsia="Arial" w:hAnsi="Arial" w:cs="Arial"/>
          <w:sz w:val="24"/>
          <w:szCs w:val="24"/>
        </w:rPr>
        <w:t xml:space="preserve">Eficiencia y Transparencia Administrativa y sus respectivos programas, proyectos y </w:t>
      </w:r>
      <w:proofErr w:type="spellStart"/>
      <w:r>
        <w:rPr>
          <w:rFonts w:ascii="Arial" w:eastAsia="Arial" w:hAnsi="Arial" w:cs="Arial"/>
          <w:sz w:val="24"/>
          <w:szCs w:val="24"/>
        </w:rPr>
        <w:t>subproyectos</w:t>
      </w:r>
      <w:proofErr w:type="spellEnd"/>
      <w:r>
        <w:rPr>
          <w:rFonts w:ascii="Arial" w:eastAsia="Arial" w:hAnsi="Arial" w:cs="Arial"/>
          <w:sz w:val="24"/>
          <w:szCs w:val="24"/>
        </w:rPr>
        <w:t>, como también las acciones y actividades planeadas.</w:t>
      </w:r>
    </w:p>
    <w:p w:rsidR="00A57DE1" w:rsidRDefault="00A57DE1">
      <w:pPr>
        <w:jc w:val="both"/>
        <w:rPr>
          <w:rFonts w:ascii="Arial" w:eastAsia="Arial" w:hAnsi="Arial" w:cs="Arial"/>
        </w:rPr>
      </w:pPr>
    </w:p>
    <w:p w:rsidR="00A57DE1" w:rsidRDefault="00CA55DA">
      <w:pPr>
        <w:numPr>
          <w:ilvl w:val="0"/>
          <w:numId w:val="1"/>
        </w:numPr>
        <w:pBdr>
          <w:top w:val="nil"/>
          <w:left w:val="nil"/>
          <w:bottom w:val="nil"/>
          <w:right w:val="nil"/>
          <w:between w:val="nil"/>
        </w:pBdr>
        <w:spacing w:after="0"/>
        <w:jc w:val="center"/>
        <w:rPr>
          <w:rFonts w:ascii="Arial" w:eastAsia="Arial" w:hAnsi="Arial" w:cs="Arial"/>
          <w:b/>
          <w:color w:val="000000"/>
          <w:sz w:val="36"/>
          <w:szCs w:val="36"/>
        </w:rPr>
      </w:pPr>
      <w:r>
        <w:rPr>
          <w:rFonts w:ascii="Arial" w:eastAsia="Arial" w:hAnsi="Arial" w:cs="Arial"/>
          <w:b/>
          <w:color w:val="000000"/>
          <w:sz w:val="36"/>
          <w:szCs w:val="36"/>
        </w:rPr>
        <w:t>EJE EXCELENCIA ACADÉMICA</w:t>
      </w:r>
    </w:p>
    <w:p w:rsidR="00A57DE1" w:rsidRDefault="00A57DE1">
      <w:pPr>
        <w:pBdr>
          <w:top w:val="nil"/>
          <w:left w:val="nil"/>
          <w:bottom w:val="nil"/>
          <w:right w:val="nil"/>
          <w:between w:val="nil"/>
        </w:pBdr>
        <w:ind w:left="765"/>
        <w:rPr>
          <w:rFonts w:ascii="Arial" w:eastAsia="Arial" w:hAnsi="Arial" w:cs="Arial"/>
          <w:b/>
          <w:color w:val="000000"/>
          <w:sz w:val="28"/>
          <w:szCs w:val="28"/>
        </w:rPr>
      </w:pPr>
    </w:p>
    <w:p w:rsidR="00A57DE1" w:rsidRDefault="00CA55DA">
      <w:pPr>
        <w:jc w:val="both"/>
        <w:rPr>
          <w:rFonts w:ascii="Arial" w:eastAsia="Arial" w:hAnsi="Arial" w:cs="Arial"/>
          <w:sz w:val="24"/>
          <w:szCs w:val="24"/>
        </w:rPr>
      </w:pPr>
      <w:r>
        <w:rPr>
          <w:rFonts w:ascii="Arial" w:eastAsia="Arial" w:hAnsi="Arial" w:cs="Arial"/>
          <w:sz w:val="24"/>
          <w:szCs w:val="24"/>
        </w:rPr>
        <w:t>En este eje se proyectaron diez proyectos a ejecutar que están inmersas en los diferentes programas proyectados en el plan de acción.</w:t>
      </w:r>
    </w:p>
    <w:p w:rsidR="00A57DE1" w:rsidRDefault="00A57DE1">
      <w:pPr>
        <w:spacing w:after="0" w:line="240" w:lineRule="auto"/>
        <w:jc w:val="both"/>
        <w:rPr>
          <w:rFonts w:ascii="Arial" w:eastAsia="Arial" w:hAnsi="Arial" w:cs="Arial"/>
          <w:sz w:val="24"/>
          <w:szCs w:val="24"/>
        </w:rPr>
      </w:pPr>
    </w:p>
    <w:p w:rsidR="00A57DE1" w:rsidRDefault="00CA55DA">
      <w:pPr>
        <w:jc w:val="both"/>
        <w:rPr>
          <w:rFonts w:ascii="Arial" w:eastAsia="Arial" w:hAnsi="Arial" w:cs="Arial"/>
          <w:b/>
          <w:sz w:val="28"/>
          <w:szCs w:val="28"/>
        </w:rPr>
      </w:pPr>
      <w:r>
        <w:rPr>
          <w:rFonts w:ascii="Arial" w:eastAsia="Arial" w:hAnsi="Arial" w:cs="Arial"/>
          <w:b/>
          <w:sz w:val="24"/>
          <w:szCs w:val="24"/>
        </w:rPr>
        <w:t xml:space="preserve">PROYECTO 4: </w:t>
      </w:r>
      <w:r>
        <w:rPr>
          <w:rFonts w:ascii="Roboto" w:eastAsia="Roboto" w:hAnsi="Roboto" w:cs="Roboto"/>
          <w:b/>
          <w:sz w:val="24"/>
          <w:szCs w:val="24"/>
          <w:highlight w:val="white"/>
        </w:rPr>
        <w:t xml:space="preserve">Educación mediada por </w:t>
      </w:r>
      <w:proofErr w:type="spellStart"/>
      <w:r>
        <w:rPr>
          <w:rFonts w:ascii="Roboto" w:eastAsia="Roboto" w:hAnsi="Roboto" w:cs="Roboto"/>
          <w:b/>
          <w:sz w:val="24"/>
          <w:szCs w:val="24"/>
          <w:highlight w:val="white"/>
        </w:rPr>
        <w:t>TIC´S</w:t>
      </w:r>
      <w:proofErr w:type="spellEnd"/>
    </w:p>
    <w:p w:rsidR="00A57DE1" w:rsidRDefault="00CA55DA">
      <w:pPr>
        <w:jc w:val="both"/>
        <w:rPr>
          <w:rFonts w:ascii="Arial" w:eastAsia="Arial" w:hAnsi="Arial" w:cs="Arial"/>
          <w:sz w:val="24"/>
          <w:szCs w:val="24"/>
        </w:rPr>
      </w:pPr>
      <w:r>
        <w:rPr>
          <w:rFonts w:ascii="Arial" w:eastAsia="Arial" w:hAnsi="Arial" w:cs="Arial"/>
          <w:sz w:val="24"/>
          <w:szCs w:val="24"/>
        </w:rPr>
        <w:t>El programa de Medicina Veterinaria y Zootecnia, cuenta con 15 asignaturas en la plataforma TU AULA, lo cual se evidencia en los pantallazos de la plataforma mencionada.</w:t>
      </w:r>
    </w:p>
    <w:p w:rsidR="00A57DE1" w:rsidRDefault="00CA55DA">
      <w:pPr>
        <w:jc w:val="both"/>
        <w:rPr>
          <w:rFonts w:ascii="Arial" w:eastAsia="Arial" w:hAnsi="Arial" w:cs="Arial"/>
          <w:sz w:val="24"/>
          <w:szCs w:val="24"/>
        </w:rPr>
      </w:pPr>
      <w:r>
        <w:rPr>
          <w:rFonts w:ascii="Arial" w:eastAsia="Arial" w:hAnsi="Arial" w:cs="Arial"/>
          <w:sz w:val="24"/>
          <w:szCs w:val="24"/>
        </w:rPr>
        <w:t>Por lo anterior, la meta fijada para esta acción alcanzó el 100% y se superó, alcanzan</w:t>
      </w:r>
      <w:r>
        <w:rPr>
          <w:rFonts w:ascii="Arial" w:eastAsia="Arial" w:hAnsi="Arial" w:cs="Arial"/>
          <w:sz w:val="24"/>
          <w:szCs w:val="24"/>
        </w:rPr>
        <w:t>do un 750%.</w:t>
      </w:r>
    </w:p>
    <w:p w:rsidR="00A57DE1" w:rsidRDefault="00CA55DA">
      <w:pPr>
        <w:jc w:val="both"/>
        <w:rPr>
          <w:rFonts w:ascii="Arial" w:eastAsia="Arial" w:hAnsi="Arial" w:cs="Arial"/>
          <w:sz w:val="24"/>
          <w:szCs w:val="24"/>
        </w:rPr>
      </w:pPr>
      <w:r>
        <w:rPr>
          <w:rFonts w:ascii="Arial" w:eastAsia="Arial" w:hAnsi="Arial" w:cs="Arial"/>
          <w:b/>
          <w:sz w:val="24"/>
          <w:szCs w:val="24"/>
        </w:rPr>
        <w:t>PROYECTO 1</w:t>
      </w:r>
      <w:proofErr w:type="gramStart"/>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b/>
          <w:sz w:val="24"/>
          <w:szCs w:val="24"/>
        </w:rPr>
        <w:t>Ampliación</w:t>
      </w:r>
      <w:proofErr w:type="gramEnd"/>
      <w:r>
        <w:rPr>
          <w:rFonts w:ascii="Arial" w:eastAsia="Arial" w:hAnsi="Arial" w:cs="Arial"/>
          <w:b/>
          <w:sz w:val="24"/>
          <w:szCs w:val="24"/>
        </w:rPr>
        <w:t xml:space="preserve"> planta docente.</w:t>
      </w:r>
    </w:p>
    <w:p w:rsidR="00A57DE1" w:rsidRDefault="00CA55DA">
      <w:pPr>
        <w:jc w:val="both"/>
        <w:rPr>
          <w:rFonts w:ascii="Arial" w:eastAsia="Arial" w:hAnsi="Arial" w:cs="Arial"/>
          <w:sz w:val="24"/>
          <w:szCs w:val="24"/>
        </w:rPr>
      </w:pPr>
      <w:r>
        <w:rPr>
          <w:rFonts w:ascii="Arial" w:eastAsia="Arial" w:hAnsi="Arial" w:cs="Arial"/>
          <w:sz w:val="24"/>
          <w:szCs w:val="24"/>
        </w:rPr>
        <w:t>Teniendo en cuenta las necesidades académicas definidas por los Departamentos adscritos a la Facultad de Medicina Veterinaria y Zootecnia: Producción Pecuaria y Sanidad Animal, el Consejo de Facultad apro</w:t>
      </w:r>
      <w:r>
        <w:rPr>
          <w:rFonts w:ascii="Arial" w:eastAsia="Arial" w:hAnsi="Arial" w:cs="Arial"/>
          <w:sz w:val="24"/>
          <w:szCs w:val="24"/>
        </w:rPr>
        <w:t>bó los perfiles para las convocatorias de docentes de planta a realizarse en el año 2022, los cuales fueron presentados oportunamente a la Vicerrectoría Académica y a Secretaría General, para estudio y consideración del Consejo Académico.</w:t>
      </w:r>
    </w:p>
    <w:p w:rsidR="00A57DE1" w:rsidRDefault="00CA55DA">
      <w:pPr>
        <w:jc w:val="both"/>
        <w:rPr>
          <w:rFonts w:ascii="Arial" w:eastAsia="Arial" w:hAnsi="Arial" w:cs="Arial"/>
          <w:sz w:val="24"/>
          <w:szCs w:val="24"/>
        </w:rPr>
      </w:pPr>
      <w:r>
        <w:rPr>
          <w:rFonts w:ascii="Arial" w:eastAsia="Arial" w:hAnsi="Arial" w:cs="Arial"/>
          <w:sz w:val="24"/>
          <w:szCs w:val="24"/>
        </w:rPr>
        <w:t>De esta manera se</w:t>
      </w:r>
      <w:r>
        <w:rPr>
          <w:rFonts w:ascii="Arial" w:eastAsia="Arial" w:hAnsi="Arial" w:cs="Arial"/>
          <w:sz w:val="24"/>
          <w:szCs w:val="24"/>
        </w:rPr>
        <w:t xml:space="preserve"> cumple al 100%, con la meta trazada para el año 2022.</w:t>
      </w:r>
    </w:p>
    <w:p w:rsidR="00A57DE1" w:rsidRDefault="00A57DE1">
      <w:pPr>
        <w:jc w:val="both"/>
        <w:rPr>
          <w:rFonts w:ascii="Arial" w:eastAsia="Arial" w:hAnsi="Arial" w:cs="Arial"/>
          <w:sz w:val="24"/>
          <w:szCs w:val="24"/>
        </w:rPr>
      </w:pPr>
    </w:p>
    <w:p w:rsidR="00A57DE1" w:rsidRDefault="00CA55DA">
      <w:pPr>
        <w:jc w:val="both"/>
        <w:rPr>
          <w:rFonts w:ascii="Arial" w:eastAsia="Arial" w:hAnsi="Arial" w:cs="Arial"/>
          <w:b/>
          <w:sz w:val="24"/>
          <w:szCs w:val="24"/>
        </w:rPr>
      </w:pPr>
      <w:r>
        <w:rPr>
          <w:rFonts w:ascii="Arial" w:eastAsia="Arial" w:hAnsi="Arial" w:cs="Arial"/>
          <w:b/>
          <w:sz w:val="24"/>
          <w:szCs w:val="24"/>
        </w:rPr>
        <w:t xml:space="preserve">PROYECTO 8: </w:t>
      </w:r>
      <w:r>
        <w:rPr>
          <w:rFonts w:ascii="Roboto" w:eastAsia="Roboto" w:hAnsi="Roboto" w:cs="Roboto"/>
          <w:b/>
          <w:sz w:val="26"/>
          <w:szCs w:val="26"/>
          <w:highlight w:val="white"/>
        </w:rPr>
        <w:t>Dinamización de la investigación</w:t>
      </w:r>
      <w:r>
        <w:rPr>
          <w:rFonts w:ascii="Arial" w:eastAsia="Arial" w:hAnsi="Arial" w:cs="Arial"/>
          <w:b/>
          <w:sz w:val="24"/>
          <w:szCs w:val="24"/>
        </w:rPr>
        <w:t>.</w:t>
      </w:r>
    </w:p>
    <w:p w:rsidR="00A57DE1" w:rsidRDefault="00CA55DA">
      <w:pPr>
        <w:jc w:val="both"/>
        <w:rPr>
          <w:rFonts w:ascii="Arial" w:eastAsia="Arial" w:hAnsi="Arial" w:cs="Arial"/>
          <w:sz w:val="24"/>
          <w:szCs w:val="24"/>
        </w:rPr>
      </w:pPr>
      <w:r>
        <w:rPr>
          <w:rFonts w:ascii="Arial" w:eastAsia="Arial" w:hAnsi="Arial" w:cs="Arial"/>
          <w:sz w:val="24"/>
          <w:szCs w:val="24"/>
        </w:rPr>
        <w:t>Para esta acción se tiene como evidencia el correo electrónico recibido el 5 de abril de 2022, desde la Vicerrectoría de Investigación, Creación, Innovaci</w:t>
      </w:r>
      <w:r>
        <w:rPr>
          <w:rFonts w:ascii="Arial" w:eastAsia="Arial" w:hAnsi="Arial" w:cs="Arial"/>
          <w:sz w:val="24"/>
          <w:szCs w:val="24"/>
        </w:rPr>
        <w:t>ón, Extensión y Proyección Social, la información correspondiente a los proyectos de investigación presentados por los grupos de Investigación en Avicultura y al de Sistemas Agroforestales Pecuarios.</w:t>
      </w:r>
    </w:p>
    <w:p w:rsidR="00A57DE1" w:rsidRDefault="00CA55DA">
      <w:pPr>
        <w:jc w:val="both"/>
        <w:rPr>
          <w:rFonts w:ascii="Arial" w:eastAsia="Arial" w:hAnsi="Arial" w:cs="Arial"/>
          <w:sz w:val="24"/>
          <w:szCs w:val="24"/>
        </w:rPr>
      </w:pPr>
      <w:r>
        <w:rPr>
          <w:rFonts w:ascii="Arial" w:eastAsia="Arial" w:hAnsi="Arial" w:cs="Arial"/>
          <w:sz w:val="24"/>
          <w:szCs w:val="24"/>
        </w:rPr>
        <w:t>Por lo anterior, la meta proyectada de 1 proyecto presen</w:t>
      </w:r>
      <w:r>
        <w:rPr>
          <w:rFonts w:ascii="Arial" w:eastAsia="Arial" w:hAnsi="Arial" w:cs="Arial"/>
          <w:sz w:val="24"/>
          <w:szCs w:val="24"/>
        </w:rPr>
        <w:t>tado, se alcanzó y se superó en un 100%.</w:t>
      </w:r>
    </w:p>
    <w:p w:rsidR="00A57DE1" w:rsidRDefault="00A57DE1">
      <w:pPr>
        <w:jc w:val="both"/>
        <w:rPr>
          <w:rFonts w:ascii="Arial" w:eastAsia="Arial" w:hAnsi="Arial" w:cs="Arial"/>
          <w:b/>
          <w:sz w:val="24"/>
          <w:szCs w:val="24"/>
        </w:rPr>
      </w:pPr>
    </w:p>
    <w:p w:rsidR="00A57DE1" w:rsidRDefault="00CA55DA">
      <w:pPr>
        <w:jc w:val="both"/>
        <w:rPr>
          <w:rFonts w:ascii="Arial" w:eastAsia="Arial" w:hAnsi="Arial" w:cs="Arial"/>
          <w:b/>
          <w:sz w:val="24"/>
          <w:szCs w:val="24"/>
        </w:rPr>
      </w:pPr>
      <w:r>
        <w:rPr>
          <w:rFonts w:ascii="Arial" w:eastAsia="Arial" w:hAnsi="Arial" w:cs="Arial"/>
          <w:b/>
          <w:sz w:val="24"/>
          <w:szCs w:val="24"/>
        </w:rPr>
        <w:t>PROYECTO 3:</w:t>
      </w:r>
      <w:r>
        <w:t xml:space="preserve"> </w:t>
      </w:r>
      <w:r>
        <w:rPr>
          <w:rFonts w:ascii="Arial" w:eastAsia="Arial" w:hAnsi="Arial" w:cs="Arial"/>
          <w:b/>
          <w:sz w:val="24"/>
          <w:szCs w:val="24"/>
        </w:rPr>
        <w:t>Propuesta curricular.</w:t>
      </w:r>
    </w:p>
    <w:p w:rsidR="00A57DE1" w:rsidRDefault="00CA55DA">
      <w:pPr>
        <w:jc w:val="both"/>
        <w:rPr>
          <w:rFonts w:ascii="Arial" w:eastAsia="Arial" w:hAnsi="Arial" w:cs="Arial"/>
          <w:sz w:val="24"/>
          <w:szCs w:val="24"/>
        </w:rPr>
      </w:pPr>
      <w:r>
        <w:rPr>
          <w:rFonts w:ascii="Arial" w:eastAsia="Arial" w:hAnsi="Arial" w:cs="Arial"/>
          <w:sz w:val="24"/>
          <w:szCs w:val="24"/>
        </w:rPr>
        <w:t xml:space="preserve">En la página web institucional, se pueden evidenciar los </w:t>
      </w:r>
      <w:proofErr w:type="spellStart"/>
      <w:r>
        <w:rPr>
          <w:rFonts w:ascii="Arial" w:eastAsia="Arial" w:hAnsi="Arial" w:cs="Arial"/>
          <w:sz w:val="24"/>
          <w:szCs w:val="24"/>
        </w:rPr>
        <w:t>microcurrículos</w:t>
      </w:r>
      <w:proofErr w:type="spellEnd"/>
      <w:r>
        <w:rPr>
          <w:rFonts w:ascii="Arial" w:eastAsia="Arial" w:hAnsi="Arial" w:cs="Arial"/>
          <w:sz w:val="24"/>
          <w:szCs w:val="24"/>
        </w:rPr>
        <w:t xml:space="preserve"> actualizados del programa de Medicina Veterinaria y Zootecnia, los programas de posgrado: Maestrías en Desa</w:t>
      </w:r>
      <w:r>
        <w:rPr>
          <w:rFonts w:ascii="Arial" w:eastAsia="Arial" w:hAnsi="Arial" w:cs="Arial"/>
          <w:sz w:val="24"/>
          <w:szCs w:val="24"/>
        </w:rPr>
        <w:t>rrollo Rural, en Ciencias Pecuarias y en Clínica Médica y Quirúrgica en Pequeños Animales, están en proceso de actualización.</w:t>
      </w:r>
    </w:p>
    <w:p w:rsidR="00A57DE1" w:rsidRDefault="00CA55DA">
      <w:pPr>
        <w:jc w:val="both"/>
        <w:rPr>
          <w:rFonts w:ascii="Arial" w:eastAsia="Arial" w:hAnsi="Arial" w:cs="Arial"/>
          <w:sz w:val="24"/>
          <w:szCs w:val="24"/>
        </w:rPr>
      </w:pPr>
      <w:r>
        <w:rPr>
          <w:rFonts w:ascii="Arial" w:eastAsia="Arial" w:hAnsi="Arial" w:cs="Arial"/>
          <w:sz w:val="24"/>
          <w:szCs w:val="24"/>
        </w:rPr>
        <w:t>Por lo anterior, se determinó que se ha alcanzado el 50% de la meta establecida, para el año 2022.</w:t>
      </w:r>
    </w:p>
    <w:p w:rsidR="00A57DE1" w:rsidRDefault="00A57DE1">
      <w:pPr>
        <w:jc w:val="both"/>
        <w:rPr>
          <w:rFonts w:ascii="Arial" w:eastAsia="Arial" w:hAnsi="Arial" w:cs="Arial"/>
          <w:sz w:val="24"/>
          <w:szCs w:val="24"/>
        </w:rPr>
      </w:pPr>
    </w:p>
    <w:p w:rsidR="00A57DE1" w:rsidRDefault="00CA55DA">
      <w:pPr>
        <w:jc w:val="both"/>
        <w:rPr>
          <w:rFonts w:ascii="Arial" w:eastAsia="Arial" w:hAnsi="Arial" w:cs="Arial"/>
          <w:b/>
          <w:sz w:val="24"/>
          <w:szCs w:val="24"/>
        </w:rPr>
      </w:pPr>
      <w:r>
        <w:rPr>
          <w:rFonts w:ascii="Arial" w:eastAsia="Arial" w:hAnsi="Arial" w:cs="Arial"/>
          <w:b/>
          <w:sz w:val="24"/>
          <w:szCs w:val="24"/>
        </w:rPr>
        <w:t>PROYECTO 2: Estímulos a la for</w:t>
      </w:r>
      <w:r>
        <w:rPr>
          <w:rFonts w:ascii="Arial" w:eastAsia="Arial" w:hAnsi="Arial" w:cs="Arial"/>
          <w:b/>
          <w:sz w:val="24"/>
          <w:szCs w:val="24"/>
        </w:rPr>
        <w:t>mación.</w:t>
      </w:r>
    </w:p>
    <w:p w:rsidR="00A57DE1" w:rsidRDefault="00CA55DA">
      <w:pPr>
        <w:jc w:val="both"/>
        <w:rPr>
          <w:rFonts w:ascii="Arial" w:eastAsia="Arial" w:hAnsi="Arial" w:cs="Arial"/>
          <w:sz w:val="24"/>
          <w:szCs w:val="24"/>
        </w:rPr>
      </w:pPr>
      <w:r>
        <w:rPr>
          <w:rFonts w:ascii="Arial" w:eastAsia="Arial" w:hAnsi="Arial" w:cs="Arial"/>
          <w:sz w:val="24"/>
          <w:szCs w:val="24"/>
        </w:rPr>
        <w:t>En el actual período de enero a junio de 2022, no se ha recibido de parte de los departamentos adscritos a la Facultad, ningún requerimiento de aval para comisión de estudios de algún docente de planta, ni de profesores catedráticos.</w:t>
      </w:r>
    </w:p>
    <w:p w:rsidR="00A57DE1" w:rsidRDefault="00A57DE1">
      <w:pPr>
        <w:jc w:val="both"/>
        <w:rPr>
          <w:rFonts w:ascii="Arial" w:eastAsia="Arial" w:hAnsi="Arial" w:cs="Arial"/>
          <w:sz w:val="24"/>
          <w:szCs w:val="24"/>
        </w:rPr>
      </w:pPr>
    </w:p>
    <w:p w:rsidR="00A57DE1" w:rsidRDefault="00CA55DA">
      <w:pPr>
        <w:jc w:val="both"/>
        <w:rPr>
          <w:rFonts w:ascii="Arial" w:eastAsia="Arial" w:hAnsi="Arial" w:cs="Arial"/>
          <w:b/>
          <w:sz w:val="28"/>
          <w:szCs w:val="28"/>
        </w:rPr>
      </w:pPr>
      <w:r>
        <w:rPr>
          <w:rFonts w:ascii="Arial" w:eastAsia="Arial" w:hAnsi="Arial" w:cs="Arial"/>
          <w:b/>
          <w:sz w:val="24"/>
          <w:szCs w:val="24"/>
        </w:rPr>
        <w:t xml:space="preserve">PROYECTO 6: </w:t>
      </w:r>
      <w:r>
        <w:rPr>
          <w:rFonts w:ascii="Roboto" w:eastAsia="Roboto" w:hAnsi="Roboto" w:cs="Roboto"/>
          <w:b/>
          <w:sz w:val="24"/>
          <w:szCs w:val="24"/>
          <w:highlight w:val="white"/>
        </w:rPr>
        <w:t>A</w:t>
      </w:r>
      <w:r>
        <w:rPr>
          <w:rFonts w:ascii="Roboto" w:eastAsia="Roboto" w:hAnsi="Roboto" w:cs="Roboto"/>
          <w:b/>
          <w:sz w:val="24"/>
          <w:szCs w:val="24"/>
          <w:highlight w:val="white"/>
        </w:rPr>
        <w:t>creditación de alta calidad de los programas académicos</w:t>
      </w:r>
    </w:p>
    <w:p w:rsidR="00A57DE1" w:rsidRDefault="00CA55DA">
      <w:pPr>
        <w:jc w:val="both"/>
        <w:rPr>
          <w:rFonts w:ascii="Arial" w:eastAsia="Arial" w:hAnsi="Arial" w:cs="Arial"/>
          <w:sz w:val="24"/>
          <w:szCs w:val="24"/>
        </w:rPr>
      </w:pPr>
      <w:r>
        <w:rPr>
          <w:rFonts w:ascii="Arial" w:eastAsia="Arial" w:hAnsi="Arial" w:cs="Arial"/>
          <w:sz w:val="24"/>
          <w:szCs w:val="24"/>
        </w:rPr>
        <w:t xml:space="preserve">Se ha adelantado la recopilación de planes de estudio de programas nacionales e internacionales de Medicina Veterinaria, los cuales son la base para hacer el análisis comparativo y para consolidar el </w:t>
      </w:r>
      <w:r>
        <w:rPr>
          <w:rFonts w:ascii="Arial" w:eastAsia="Arial" w:hAnsi="Arial" w:cs="Arial"/>
          <w:sz w:val="24"/>
          <w:szCs w:val="24"/>
        </w:rPr>
        <w:t>Documento de trabajo para la acreditación internacional del programa de Medicina Veterinaria y Zootecnia.</w:t>
      </w:r>
    </w:p>
    <w:p w:rsidR="00A57DE1" w:rsidRDefault="00CA55DA">
      <w:pPr>
        <w:jc w:val="both"/>
        <w:rPr>
          <w:rFonts w:ascii="Arial" w:eastAsia="Arial" w:hAnsi="Arial" w:cs="Arial"/>
          <w:sz w:val="24"/>
          <w:szCs w:val="24"/>
        </w:rPr>
      </w:pPr>
      <w:r>
        <w:rPr>
          <w:rFonts w:ascii="Arial" w:eastAsia="Arial" w:hAnsi="Arial" w:cs="Arial"/>
          <w:sz w:val="24"/>
          <w:szCs w:val="24"/>
        </w:rPr>
        <w:t xml:space="preserve">Vale señalar que la meta, del 100%, está planteada para el año 2024, lo que significa </w:t>
      </w:r>
      <w:proofErr w:type="gramStart"/>
      <w:r>
        <w:rPr>
          <w:rFonts w:ascii="Arial" w:eastAsia="Arial" w:hAnsi="Arial" w:cs="Arial"/>
          <w:sz w:val="24"/>
          <w:szCs w:val="24"/>
        </w:rPr>
        <w:t>que</w:t>
      </w:r>
      <w:proofErr w:type="gramEnd"/>
      <w:r>
        <w:rPr>
          <w:rFonts w:ascii="Arial" w:eastAsia="Arial" w:hAnsi="Arial" w:cs="Arial"/>
          <w:sz w:val="24"/>
          <w:szCs w:val="24"/>
        </w:rPr>
        <w:t xml:space="preserve"> para cada año se debe lograr el 33.3%.</w:t>
      </w:r>
    </w:p>
    <w:p w:rsidR="00A57DE1" w:rsidRDefault="00CA55DA">
      <w:pPr>
        <w:jc w:val="both"/>
        <w:rPr>
          <w:rFonts w:ascii="Arial" w:eastAsia="Arial" w:hAnsi="Arial" w:cs="Arial"/>
          <w:sz w:val="24"/>
          <w:szCs w:val="24"/>
        </w:rPr>
      </w:pPr>
      <w:r>
        <w:rPr>
          <w:rFonts w:ascii="Arial" w:eastAsia="Arial" w:hAnsi="Arial" w:cs="Arial"/>
          <w:sz w:val="24"/>
          <w:szCs w:val="24"/>
        </w:rPr>
        <w:t>Por lo anterior, se c</w:t>
      </w:r>
      <w:r>
        <w:rPr>
          <w:rFonts w:ascii="Arial" w:eastAsia="Arial" w:hAnsi="Arial" w:cs="Arial"/>
          <w:sz w:val="24"/>
          <w:szCs w:val="24"/>
        </w:rPr>
        <w:t>onsidera que, a la fecha se ha logrado el 48%, de la meta fijada para esta anualidad (15% del total para el año 2024).</w:t>
      </w:r>
    </w:p>
    <w:p w:rsidR="00A57DE1" w:rsidRDefault="00A57DE1">
      <w:pPr>
        <w:jc w:val="both"/>
        <w:rPr>
          <w:rFonts w:ascii="Arial" w:eastAsia="Arial" w:hAnsi="Arial" w:cs="Arial"/>
          <w:sz w:val="24"/>
          <w:szCs w:val="24"/>
        </w:rPr>
      </w:pPr>
    </w:p>
    <w:p w:rsidR="00A57DE1" w:rsidRDefault="00A57DE1">
      <w:pPr>
        <w:jc w:val="both"/>
        <w:rPr>
          <w:rFonts w:ascii="Arial" w:eastAsia="Arial" w:hAnsi="Arial" w:cs="Arial"/>
          <w:sz w:val="24"/>
          <w:szCs w:val="24"/>
        </w:rPr>
      </w:pPr>
    </w:p>
    <w:p w:rsidR="00A57DE1" w:rsidRDefault="00A57DE1">
      <w:pPr>
        <w:jc w:val="both"/>
        <w:rPr>
          <w:rFonts w:ascii="Arial" w:eastAsia="Arial" w:hAnsi="Arial" w:cs="Arial"/>
          <w:sz w:val="24"/>
          <w:szCs w:val="24"/>
        </w:rPr>
      </w:pPr>
    </w:p>
    <w:p w:rsidR="00A57DE1" w:rsidRDefault="00A57DE1">
      <w:pPr>
        <w:jc w:val="both"/>
        <w:rPr>
          <w:rFonts w:ascii="Arial" w:eastAsia="Arial" w:hAnsi="Arial" w:cs="Arial"/>
          <w:sz w:val="24"/>
          <w:szCs w:val="24"/>
        </w:rPr>
      </w:pPr>
    </w:p>
    <w:p w:rsidR="00A57DE1" w:rsidRDefault="00CA55DA">
      <w:pPr>
        <w:jc w:val="both"/>
        <w:rPr>
          <w:rFonts w:ascii="Arial" w:eastAsia="Arial" w:hAnsi="Arial" w:cs="Arial"/>
          <w:b/>
          <w:sz w:val="24"/>
          <w:szCs w:val="24"/>
        </w:rPr>
      </w:pPr>
      <w:r>
        <w:rPr>
          <w:rFonts w:ascii="Arial" w:eastAsia="Arial" w:hAnsi="Arial" w:cs="Arial"/>
          <w:b/>
          <w:sz w:val="24"/>
          <w:szCs w:val="24"/>
        </w:rPr>
        <w:t xml:space="preserve">PROYECTO 5: </w:t>
      </w:r>
      <w:r>
        <w:rPr>
          <w:rFonts w:ascii="Roboto" w:eastAsia="Roboto" w:hAnsi="Roboto" w:cs="Roboto"/>
          <w:b/>
          <w:sz w:val="24"/>
          <w:szCs w:val="24"/>
          <w:highlight w:val="white"/>
        </w:rPr>
        <w:t>Aseguramiento de la calidad</w:t>
      </w:r>
      <w:r>
        <w:rPr>
          <w:rFonts w:ascii="Arial" w:eastAsia="Arial" w:hAnsi="Arial" w:cs="Arial"/>
          <w:b/>
          <w:sz w:val="24"/>
          <w:szCs w:val="24"/>
        </w:rPr>
        <w:t>.</w:t>
      </w:r>
    </w:p>
    <w:p w:rsidR="00A57DE1" w:rsidRDefault="00CA55DA">
      <w:pPr>
        <w:jc w:val="both"/>
        <w:rPr>
          <w:rFonts w:ascii="Arial" w:eastAsia="Arial" w:hAnsi="Arial" w:cs="Arial"/>
          <w:sz w:val="24"/>
          <w:szCs w:val="24"/>
        </w:rPr>
      </w:pPr>
      <w:r>
        <w:rPr>
          <w:rFonts w:ascii="Arial" w:eastAsia="Arial" w:hAnsi="Arial" w:cs="Arial"/>
          <w:sz w:val="24"/>
          <w:szCs w:val="24"/>
        </w:rPr>
        <w:t>A la fecha el ICFES, no ha publicado los resultados, por programa, de las pruebas Saber Pro realizadas en el año 2021, por lo tanto, aún no se tiene ese estudio, para determinar el número de estudiantes del programa de Medicina Veterinaria y Zootecnia, con</w:t>
      </w:r>
      <w:r>
        <w:rPr>
          <w:rFonts w:ascii="Arial" w:eastAsia="Arial" w:hAnsi="Arial" w:cs="Arial"/>
          <w:sz w:val="24"/>
          <w:szCs w:val="24"/>
        </w:rPr>
        <w:t xml:space="preserve"> media superior a la nacional.</w:t>
      </w:r>
    </w:p>
    <w:p w:rsidR="00A57DE1" w:rsidRDefault="00A57DE1">
      <w:pPr>
        <w:jc w:val="both"/>
        <w:rPr>
          <w:rFonts w:ascii="Arial" w:eastAsia="Arial" w:hAnsi="Arial" w:cs="Arial"/>
          <w:sz w:val="24"/>
          <w:szCs w:val="24"/>
        </w:rPr>
      </w:pPr>
    </w:p>
    <w:p w:rsidR="00A57DE1" w:rsidRDefault="00CA55DA">
      <w:pPr>
        <w:jc w:val="both"/>
        <w:rPr>
          <w:rFonts w:ascii="Arial" w:eastAsia="Arial" w:hAnsi="Arial" w:cs="Arial"/>
          <w:b/>
          <w:sz w:val="24"/>
          <w:szCs w:val="24"/>
        </w:rPr>
      </w:pPr>
      <w:r>
        <w:rPr>
          <w:rFonts w:ascii="Arial" w:eastAsia="Arial" w:hAnsi="Arial" w:cs="Arial"/>
          <w:b/>
          <w:sz w:val="24"/>
          <w:szCs w:val="24"/>
        </w:rPr>
        <w:t xml:space="preserve">PROYECTO 7: </w:t>
      </w:r>
      <w:r>
        <w:rPr>
          <w:rFonts w:ascii="Roboto" w:eastAsia="Roboto" w:hAnsi="Roboto" w:cs="Roboto"/>
          <w:b/>
          <w:sz w:val="24"/>
          <w:szCs w:val="24"/>
          <w:highlight w:val="white"/>
        </w:rPr>
        <w:t>Ampliación de la oferta de posgrados</w:t>
      </w:r>
      <w:r>
        <w:rPr>
          <w:rFonts w:ascii="Arial" w:eastAsia="Arial" w:hAnsi="Arial" w:cs="Arial"/>
          <w:b/>
          <w:sz w:val="24"/>
          <w:szCs w:val="24"/>
        </w:rPr>
        <w:t>.</w:t>
      </w:r>
    </w:p>
    <w:p w:rsidR="00A57DE1" w:rsidRDefault="00CA55DA">
      <w:pPr>
        <w:jc w:val="both"/>
        <w:rPr>
          <w:rFonts w:ascii="Arial" w:eastAsia="Arial" w:hAnsi="Arial" w:cs="Arial"/>
          <w:sz w:val="24"/>
          <w:szCs w:val="24"/>
        </w:rPr>
      </w:pPr>
      <w:r>
        <w:rPr>
          <w:rFonts w:ascii="Arial" w:eastAsia="Arial" w:hAnsi="Arial" w:cs="Arial"/>
          <w:sz w:val="24"/>
          <w:szCs w:val="24"/>
        </w:rPr>
        <w:t>Se tiene proyectado, para el año 2024, presentar la Propuesta de creación de (1) Doctorado en Ciencia Animal.</w:t>
      </w:r>
    </w:p>
    <w:p w:rsidR="00A57DE1" w:rsidRDefault="00CA55DA">
      <w:pPr>
        <w:jc w:val="both"/>
        <w:rPr>
          <w:rFonts w:ascii="Arial" w:eastAsia="Arial" w:hAnsi="Arial" w:cs="Arial"/>
          <w:sz w:val="24"/>
          <w:szCs w:val="24"/>
        </w:rPr>
      </w:pPr>
      <w:r>
        <w:rPr>
          <w:rFonts w:ascii="Arial" w:eastAsia="Arial" w:hAnsi="Arial" w:cs="Arial"/>
          <w:sz w:val="24"/>
          <w:szCs w:val="24"/>
        </w:rPr>
        <w:t xml:space="preserve">Comunicaciones virtuales con las directivas de la Universidad Federal de </w:t>
      </w:r>
      <w:proofErr w:type="spellStart"/>
      <w:r>
        <w:rPr>
          <w:rFonts w:ascii="Arial" w:eastAsia="Arial" w:hAnsi="Arial" w:cs="Arial"/>
          <w:sz w:val="24"/>
          <w:szCs w:val="24"/>
        </w:rPr>
        <w:t>Vicosa</w:t>
      </w:r>
      <w:proofErr w:type="spellEnd"/>
      <w:r>
        <w:rPr>
          <w:rFonts w:ascii="Arial" w:eastAsia="Arial" w:hAnsi="Arial" w:cs="Arial"/>
          <w:sz w:val="24"/>
          <w:szCs w:val="24"/>
        </w:rPr>
        <w:t>, Brasil.</w:t>
      </w:r>
    </w:p>
    <w:p w:rsidR="00A57DE1" w:rsidRDefault="00CA55DA">
      <w:pPr>
        <w:jc w:val="both"/>
        <w:rPr>
          <w:rFonts w:ascii="Arial" w:eastAsia="Arial" w:hAnsi="Arial" w:cs="Arial"/>
          <w:sz w:val="24"/>
          <w:szCs w:val="24"/>
        </w:rPr>
      </w:pPr>
      <w:r>
        <w:rPr>
          <w:rFonts w:ascii="Arial" w:eastAsia="Arial" w:hAnsi="Arial" w:cs="Arial"/>
          <w:sz w:val="24"/>
          <w:szCs w:val="24"/>
        </w:rPr>
        <w:t>Se determinó dejar como porcentaje de avance 0%.</w:t>
      </w:r>
    </w:p>
    <w:p w:rsidR="00A57DE1" w:rsidRDefault="00A57DE1">
      <w:pPr>
        <w:jc w:val="both"/>
        <w:rPr>
          <w:rFonts w:ascii="Arial" w:eastAsia="Arial" w:hAnsi="Arial" w:cs="Arial"/>
          <w:sz w:val="24"/>
          <w:szCs w:val="24"/>
        </w:rPr>
      </w:pPr>
    </w:p>
    <w:p w:rsidR="00A57DE1" w:rsidRDefault="00CA55DA">
      <w:pPr>
        <w:jc w:val="both"/>
        <w:rPr>
          <w:rFonts w:ascii="Arial" w:eastAsia="Arial" w:hAnsi="Arial" w:cs="Arial"/>
          <w:sz w:val="30"/>
          <w:szCs w:val="30"/>
        </w:rPr>
      </w:pPr>
      <w:r>
        <w:rPr>
          <w:rFonts w:ascii="Arial" w:eastAsia="Arial" w:hAnsi="Arial" w:cs="Arial"/>
          <w:b/>
          <w:sz w:val="24"/>
          <w:szCs w:val="24"/>
        </w:rPr>
        <w:t xml:space="preserve">PROYECTO 9: </w:t>
      </w:r>
      <w:r>
        <w:rPr>
          <w:rFonts w:ascii="Roboto" w:eastAsia="Roboto" w:hAnsi="Roboto" w:cs="Roboto"/>
          <w:b/>
          <w:sz w:val="26"/>
          <w:szCs w:val="26"/>
          <w:highlight w:val="white"/>
        </w:rPr>
        <w:t>Redes Académicas</w:t>
      </w:r>
    </w:p>
    <w:p w:rsidR="00A57DE1" w:rsidRDefault="00CA55DA">
      <w:pPr>
        <w:jc w:val="both"/>
        <w:rPr>
          <w:rFonts w:ascii="Arial" w:eastAsia="Arial" w:hAnsi="Arial" w:cs="Arial"/>
          <w:sz w:val="24"/>
          <w:szCs w:val="24"/>
        </w:rPr>
      </w:pPr>
      <w:r>
        <w:rPr>
          <w:rFonts w:ascii="Arial" w:eastAsia="Arial" w:hAnsi="Arial" w:cs="Arial"/>
          <w:sz w:val="24"/>
          <w:szCs w:val="24"/>
        </w:rPr>
        <w:t xml:space="preserve">En cuanto a la </w:t>
      </w:r>
      <w:r>
        <w:rPr>
          <w:rFonts w:ascii="Arial" w:eastAsia="Arial" w:hAnsi="Arial" w:cs="Arial"/>
          <w:b/>
          <w:sz w:val="24"/>
          <w:szCs w:val="24"/>
        </w:rPr>
        <w:t xml:space="preserve">Gestión de convenios internacionales, </w:t>
      </w:r>
      <w:r>
        <w:rPr>
          <w:rFonts w:ascii="Arial" w:eastAsia="Arial" w:hAnsi="Arial" w:cs="Arial"/>
          <w:sz w:val="24"/>
          <w:szCs w:val="24"/>
        </w:rPr>
        <w:t xml:space="preserve">se realizó una reunión virtual con </w:t>
      </w:r>
      <w:r>
        <w:rPr>
          <w:rFonts w:ascii="Arial" w:eastAsia="Arial" w:hAnsi="Arial" w:cs="Arial"/>
          <w:sz w:val="24"/>
          <w:szCs w:val="24"/>
        </w:rPr>
        <w:t>las directivas de la Universidad Nacional Amazónica Madre de Dios – Perú, para consolidar un convenio de cooperación interinstitucional, con el fin de que haya un intercambio de profesores y estudiantes del programa de Medicina Veterinaria y Zootecnia y se</w:t>
      </w:r>
      <w:r>
        <w:rPr>
          <w:rFonts w:ascii="Arial" w:eastAsia="Arial" w:hAnsi="Arial" w:cs="Arial"/>
          <w:sz w:val="24"/>
          <w:szCs w:val="24"/>
        </w:rPr>
        <w:t xml:space="preserve"> envió por correo electrónico, la minuta de convenio para revisión y comentarios.  </w:t>
      </w:r>
    </w:p>
    <w:p w:rsidR="00A57DE1" w:rsidRDefault="00CA55DA">
      <w:pPr>
        <w:jc w:val="both"/>
        <w:rPr>
          <w:rFonts w:ascii="Arial" w:eastAsia="Arial" w:hAnsi="Arial" w:cs="Arial"/>
          <w:sz w:val="24"/>
          <w:szCs w:val="24"/>
        </w:rPr>
      </w:pPr>
      <w:r>
        <w:rPr>
          <w:rFonts w:ascii="Arial" w:eastAsia="Arial" w:hAnsi="Arial" w:cs="Arial"/>
          <w:sz w:val="24"/>
          <w:szCs w:val="24"/>
        </w:rPr>
        <w:t>Así mismo frente al objetivo de</w:t>
      </w:r>
      <w:r>
        <w:rPr>
          <w:rFonts w:ascii="Arial" w:eastAsia="Arial" w:hAnsi="Arial" w:cs="Arial"/>
          <w:b/>
          <w:sz w:val="24"/>
          <w:szCs w:val="24"/>
        </w:rPr>
        <w:t xml:space="preserve"> Incrementar la presencia internacional de la Universidad promoviendo la vinculación de los docentes y estudiantes a redes académicas Número </w:t>
      </w:r>
      <w:r>
        <w:rPr>
          <w:rFonts w:ascii="Arial" w:eastAsia="Arial" w:hAnsi="Arial" w:cs="Arial"/>
          <w:b/>
          <w:sz w:val="24"/>
          <w:szCs w:val="24"/>
        </w:rPr>
        <w:t xml:space="preserve">de participantes en eventos internacionales, </w:t>
      </w:r>
      <w:r>
        <w:rPr>
          <w:rFonts w:ascii="Arial" w:eastAsia="Arial" w:hAnsi="Arial" w:cs="Arial"/>
          <w:sz w:val="24"/>
          <w:szCs w:val="24"/>
        </w:rPr>
        <w:t>no se tiene evidencia, de profesores ni de estudiantes.</w:t>
      </w:r>
    </w:p>
    <w:p w:rsidR="00A57DE1" w:rsidRDefault="00CA55DA">
      <w:pPr>
        <w:jc w:val="both"/>
        <w:rPr>
          <w:rFonts w:ascii="Arial" w:eastAsia="Arial" w:hAnsi="Arial" w:cs="Arial"/>
          <w:sz w:val="24"/>
          <w:szCs w:val="24"/>
        </w:rPr>
      </w:pPr>
      <w:r>
        <w:rPr>
          <w:rFonts w:ascii="Arial" w:eastAsia="Arial" w:hAnsi="Arial" w:cs="Arial"/>
          <w:sz w:val="24"/>
          <w:szCs w:val="24"/>
        </w:rPr>
        <w:t>Por lo anterior, no hay avance para este proyecto.</w:t>
      </w:r>
    </w:p>
    <w:p w:rsidR="00A57DE1" w:rsidRDefault="00A57DE1">
      <w:pPr>
        <w:jc w:val="both"/>
        <w:rPr>
          <w:rFonts w:ascii="Arial" w:eastAsia="Arial" w:hAnsi="Arial" w:cs="Arial"/>
          <w:sz w:val="24"/>
          <w:szCs w:val="24"/>
        </w:rPr>
      </w:pPr>
    </w:p>
    <w:p w:rsidR="00A57DE1" w:rsidRDefault="00A57DE1">
      <w:pPr>
        <w:jc w:val="both"/>
        <w:rPr>
          <w:rFonts w:ascii="Arial" w:eastAsia="Arial" w:hAnsi="Arial" w:cs="Arial"/>
          <w:sz w:val="24"/>
          <w:szCs w:val="24"/>
        </w:rPr>
      </w:pPr>
    </w:p>
    <w:p w:rsidR="00A57DE1" w:rsidRDefault="00A57DE1">
      <w:pPr>
        <w:jc w:val="both"/>
        <w:rPr>
          <w:rFonts w:ascii="Arial" w:eastAsia="Arial" w:hAnsi="Arial" w:cs="Arial"/>
          <w:sz w:val="24"/>
          <w:szCs w:val="24"/>
        </w:rPr>
      </w:pPr>
    </w:p>
    <w:p w:rsidR="00A57DE1" w:rsidRDefault="00A57DE1">
      <w:pPr>
        <w:jc w:val="both"/>
        <w:rPr>
          <w:rFonts w:ascii="Arial" w:eastAsia="Arial" w:hAnsi="Arial" w:cs="Arial"/>
          <w:sz w:val="24"/>
          <w:szCs w:val="24"/>
        </w:rPr>
      </w:pPr>
    </w:p>
    <w:p w:rsidR="00A57DE1" w:rsidRDefault="00A57DE1">
      <w:pPr>
        <w:jc w:val="both"/>
        <w:rPr>
          <w:rFonts w:ascii="Arial" w:eastAsia="Arial" w:hAnsi="Arial" w:cs="Arial"/>
          <w:sz w:val="24"/>
          <w:szCs w:val="24"/>
        </w:rPr>
      </w:pPr>
    </w:p>
    <w:p w:rsidR="00A57DE1" w:rsidRDefault="00A57DE1">
      <w:pPr>
        <w:jc w:val="both"/>
        <w:rPr>
          <w:rFonts w:ascii="Arial" w:eastAsia="Arial" w:hAnsi="Arial" w:cs="Arial"/>
          <w:sz w:val="24"/>
          <w:szCs w:val="24"/>
        </w:rPr>
      </w:pPr>
    </w:p>
    <w:p w:rsidR="00A57DE1" w:rsidRDefault="00CA55DA">
      <w:pPr>
        <w:numPr>
          <w:ilvl w:val="0"/>
          <w:numId w:val="1"/>
        </w:numPr>
        <w:pBdr>
          <w:top w:val="nil"/>
          <w:left w:val="nil"/>
          <w:bottom w:val="nil"/>
          <w:right w:val="nil"/>
          <w:between w:val="nil"/>
        </w:pBdr>
        <w:jc w:val="center"/>
        <w:rPr>
          <w:rFonts w:ascii="Arial" w:eastAsia="Arial" w:hAnsi="Arial" w:cs="Arial"/>
          <w:b/>
          <w:color w:val="000000"/>
          <w:sz w:val="36"/>
          <w:szCs w:val="36"/>
        </w:rPr>
      </w:pPr>
      <w:r>
        <w:rPr>
          <w:rFonts w:ascii="Arial" w:eastAsia="Arial" w:hAnsi="Arial" w:cs="Arial"/>
          <w:b/>
          <w:color w:val="000000"/>
          <w:sz w:val="36"/>
          <w:szCs w:val="36"/>
        </w:rPr>
        <w:lastRenderedPageBreak/>
        <w:t>EJE COMPROMISO SOCIAL</w:t>
      </w:r>
    </w:p>
    <w:p w:rsidR="00A57DE1" w:rsidRDefault="00CA55DA">
      <w:pPr>
        <w:jc w:val="both"/>
        <w:rPr>
          <w:rFonts w:ascii="Arial" w:eastAsia="Arial" w:hAnsi="Arial" w:cs="Arial"/>
          <w:b/>
          <w:sz w:val="24"/>
          <w:szCs w:val="24"/>
        </w:rPr>
      </w:pPr>
      <w:r>
        <w:rPr>
          <w:rFonts w:ascii="Arial" w:eastAsia="Arial" w:hAnsi="Arial" w:cs="Arial"/>
          <w:b/>
          <w:sz w:val="24"/>
          <w:szCs w:val="24"/>
        </w:rPr>
        <w:t>PROYECCIÓN SOCIAL</w:t>
      </w:r>
    </w:p>
    <w:p w:rsidR="00A57DE1" w:rsidRDefault="00CA55DA">
      <w:pPr>
        <w:jc w:val="both"/>
        <w:rPr>
          <w:rFonts w:ascii="Arial" w:eastAsia="Arial" w:hAnsi="Arial" w:cs="Arial"/>
          <w:b/>
          <w:sz w:val="24"/>
          <w:szCs w:val="24"/>
        </w:rPr>
      </w:pPr>
      <w:r>
        <w:rPr>
          <w:rFonts w:ascii="Arial" w:eastAsia="Arial" w:hAnsi="Arial" w:cs="Arial"/>
          <w:b/>
          <w:sz w:val="24"/>
          <w:szCs w:val="24"/>
        </w:rPr>
        <w:t>PROYECTO 11: Regionalización</w:t>
      </w:r>
    </w:p>
    <w:p w:rsidR="00A57DE1" w:rsidRDefault="00CA55DA">
      <w:pPr>
        <w:jc w:val="both"/>
        <w:rPr>
          <w:rFonts w:ascii="Arial" w:eastAsia="Arial" w:hAnsi="Arial" w:cs="Arial"/>
          <w:sz w:val="24"/>
          <w:szCs w:val="24"/>
        </w:rPr>
      </w:pPr>
      <w:r>
        <w:rPr>
          <w:rFonts w:ascii="Arial" w:eastAsia="Arial" w:hAnsi="Arial" w:cs="Arial"/>
          <w:sz w:val="24"/>
          <w:szCs w:val="24"/>
        </w:rPr>
        <w:t>En los listados anexos de evi</w:t>
      </w:r>
      <w:r>
        <w:rPr>
          <w:rFonts w:ascii="Arial" w:eastAsia="Arial" w:hAnsi="Arial" w:cs="Arial"/>
          <w:sz w:val="24"/>
          <w:szCs w:val="24"/>
        </w:rPr>
        <w:t>dencia el número de personas vinculadas y/o participantes en las brigadas realizadas.</w:t>
      </w:r>
    </w:p>
    <w:p w:rsidR="00A57DE1" w:rsidRDefault="00CA55DA">
      <w:pPr>
        <w:jc w:val="both"/>
        <w:rPr>
          <w:rFonts w:ascii="Arial" w:eastAsia="Arial" w:hAnsi="Arial" w:cs="Arial"/>
          <w:sz w:val="24"/>
          <w:szCs w:val="24"/>
        </w:rPr>
      </w:pPr>
      <w:r>
        <w:rPr>
          <w:rFonts w:ascii="Arial" w:eastAsia="Arial" w:hAnsi="Arial" w:cs="Arial"/>
          <w:sz w:val="24"/>
          <w:szCs w:val="24"/>
        </w:rPr>
        <w:t>Por lo anterior, la meta fue alcanzada al 100% y superada al 500%</w:t>
      </w:r>
    </w:p>
    <w:p w:rsidR="00A57DE1" w:rsidRDefault="00A57DE1">
      <w:pPr>
        <w:jc w:val="both"/>
        <w:rPr>
          <w:rFonts w:ascii="Arial" w:eastAsia="Arial" w:hAnsi="Arial" w:cs="Arial"/>
          <w:b/>
          <w:sz w:val="24"/>
          <w:szCs w:val="24"/>
        </w:rPr>
      </w:pPr>
    </w:p>
    <w:p w:rsidR="00A57DE1" w:rsidRDefault="00CA55DA">
      <w:pPr>
        <w:jc w:val="both"/>
        <w:rPr>
          <w:rFonts w:ascii="Arial" w:eastAsia="Arial" w:hAnsi="Arial" w:cs="Arial"/>
          <w:b/>
          <w:sz w:val="24"/>
          <w:szCs w:val="24"/>
        </w:rPr>
      </w:pPr>
      <w:r>
        <w:rPr>
          <w:rFonts w:ascii="Arial" w:eastAsia="Arial" w:hAnsi="Arial" w:cs="Arial"/>
          <w:b/>
          <w:sz w:val="24"/>
          <w:szCs w:val="24"/>
        </w:rPr>
        <w:t>PROYECTO 10: UT solidaria en tu comunidad</w:t>
      </w:r>
    </w:p>
    <w:p w:rsidR="00A57DE1" w:rsidRDefault="00CA55DA">
      <w:pPr>
        <w:jc w:val="both"/>
        <w:rPr>
          <w:rFonts w:ascii="Arial" w:eastAsia="Arial" w:hAnsi="Arial" w:cs="Arial"/>
          <w:sz w:val="24"/>
          <w:szCs w:val="24"/>
        </w:rPr>
      </w:pPr>
      <w:r>
        <w:rPr>
          <w:rFonts w:ascii="Arial" w:eastAsia="Arial" w:hAnsi="Arial" w:cs="Arial"/>
          <w:sz w:val="24"/>
          <w:szCs w:val="24"/>
        </w:rPr>
        <w:t>Se realizaron 2 Brigadas de esterilización canina y felina, en el municipio de Armero- Guayabal, Tolima, en los meses de febrero y marzo (1er trimestre) y 1 brigada de esterilización canina y felina, en el municipio de Flandes, Tolima, en el mes de abril (</w:t>
      </w:r>
      <w:r>
        <w:rPr>
          <w:rFonts w:ascii="Arial" w:eastAsia="Arial" w:hAnsi="Arial" w:cs="Arial"/>
          <w:sz w:val="24"/>
          <w:szCs w:val="24"/>
        </w:rPr>
        <w:t>2o trimestre), tal como se evidencia en los registros anexos.</w:t>
      </w:r>
    </w:p>
    <w:p w:rsidR="00A57DE1" w:rsidRDefault="00CA55DA">
      <w:pPr>
        <w:jc w:val="both"/>
        <w:rPr>
          <w:rFonts w:ascii="Arial" w:eastAsia="Arial" w:hAnsi="Arial" w:cs="Arial"/>
          <w:sz w:val="24"/>
          <w:szCs w:val="24"/>
        </w:rPr>
      </w:pPr>
      <w:r>
        <w:rPr>
          <w:rFonts w:ascii="Arial" w:eastAsia="Arial" w:hAnsi="Arial" w:cs="Arial"/>
          <w:sz w:val="24"/>
          <w:szCs w:val="24"/>
        </w:rPr>
        <w:t>Por lo anterior, la meta fue alcanzada al 100% y superada al 200%.</w:t>
      </w:r>
    </w:p>
    <w:p w:rsidR="00A57DE1" w:rsidRDefault="00A57DE1">
      <w:pPr>
        <w:jc w:val="both"/>
        <w:rPr>
          <w:rFonts w:ascii="Arial" w:eastAsia="Arial" w:hAnsi="Arial" w:cs="Arial"/>
          <w:sz w:val="24"/>
          <w:szCs w:val="24"/>
        </w:rPr>
      </w:pPr>
    </w:p>
    <w:p w:rsidR="00A57DE1" w:rsidRDefault="00CA55DA">
      <w:pPr>
        <w:jc w:val="both"/>
        <w:rPr>
          <w:rFonts w:ascii="Arial" w:eastAsia="Arial" w:hAnsi="Arial" w:cs="Arial"/>
          <w:b/>
          <w:sz w:val="24"/>
          <w:szCs w:val="24"/>
        </w:rPr>
      </w:pPr>
      <w:r>
        <w:rPr>
          <w:rFonts w:ascii="Arial" w:eastAsia="Arial" w:hAnsi="Arial" w:cs="Arial"/>
          <w:b/>
          <w:sz w:val="24"/>
          <w:szCs w:val="24"/>
        </w:rPr>
        <w:t>GRADUADOS</w:t>
      </w:r>
    </w:p>
    <w:p w:rsidR="00A57DE1" w:rsidRDefault="00CA55DA">
      <w:pPr>
        <w:jc w:val="both"/>
        <w:rPr>
          <w:rFonts w:ascii="Arial" w:eastAsia="Arial" w:hAnsi="Arial" w:cs="Arial"/>
          <w:b/>
          <w:sz w:val="24"/>
          <w:szCs w:val="24"/>
        </w:rPr>
      </w:pPr>
      <w:r>
        <w:rPr>
          <w:rFonts w:ascii="Arial" w:eastAsia="Arial" w:hAnsi="Arial" w:cs="Arial"/>
          <w:b/>
          <w:sz w:val="24"/>
          <w:szCs w:val="24"/>
        </w:rPr>
        <w:t xml:space="preserve">PROYECTO 12: </w:t>
      </w:r>
      <w:r>
        <w:rPr>
          <w:rFonts w:ascii="Roboto" w:eastAsia="Roboto" w:hAnsi="Roboto" w:cs="Roboto"/>
          <w:b/>
          <w:sz w:val="24"/>
          <w:szCs w:val="24"/>
          <w:highlight w:val="white"/>
        </w:rPr>
        <w:t>Fortalecimiento de vínculos con los graduados</w:t>
      </w:r>
      <w:r>
        <w:rPr>
          <w:rFonts w:ascii="Arial" w:eastAsia="Arial" w:hAnsi="Arial" w:cs="Arial"/>
          <w:b/>
          <w:sz w:val="24"/>
          <w:szCs w:val="24"/>
        </w:rPr>
        <w:t>.</w:t>
      </w:r>
    </w:p>
    <w:p w:rsidR="00A57DE1" w:rsidRDefault="00CA55DA">
      <w:pPr>
        <w:jc w:val="both"/>
        <w:rPr>
          <w:rFonts w:ascii="Arial" w:eastAsia="Arial" w:hAnsi="Arial" w:cs="Arial"/>
          <w:sz w:val="24"/>
          <w:szCs w:val="24"/>
        </w:rPr>
      </w:pPr>
      <w:bookmarkStart w:id="1" w:name="_heading=h.gjdgxs" w:colFirst="0" w:colLast="0"/>
      <w:bookmarkEnd w:id="1"/>
      <w:r>
        <w:rPr>
          <w:rFonts w:ascii="Arial" w:eastAsia="Arial" w:hAnsi="Arial" w:cs="Arial"/>
          <w:sz w:val="24"/>
          <w:szCs w:val="24"/>
        </w:rPr>
        <w:t xml:space="preserve">Se evidencia en los Pantallazos de la plataforma </w:t>
      </w:r>
      <w:proofErr w:type="spellStart"/>
      <w:r>
        <w:rPr>
          <w:rFonts w:ascii="Arial" w:eastAsia="Arial" w:hAnsi="Arial" w:cs="Arial"/>
          <w:sz w:val="24"/>
          <w:szCs w:val="24"/>
        </w:rPr>
        <w:t>academu</w:t>
      </w:r>
      <w:r>
        <w:rPr>
          <w:rFonts w:ascii="Arial" w:eastAsia="Arial" w:hAnsi="Arial" w:cs="Arial"/>
          <w:sz w:val="24"/>
          <w:szCs w:val="24"/>
        </w:rPr>
        <w:t>soft</w:t>
      </w:r>
      <w:proofErr w:type="spellEnd"/>
      <w:r>
        <w:rPr>
          <w:rFonts w:ascii="Arial" w:eastAsia="Arial" w:hAnsi="Arial" w:cs="Arial"/>
          <w:sz w:val="24"/>
          <w:szCs w:val="24"/>
        </w:rPr>
        <w:t xml:space="preserve">, los graduados en el programa de Medicina Veterinaria y Zootecnia, que están adelantando estudios en los diferentes programas de posgrado de la Facultad: Maestría en Ciencias Pecuarias, en Desarrollo Rural y en Clínica Médica y Quirúrgica en Pequeños </w:t>
      </w:r>
      <w:r>
        <w:rPr>
          <w:rFonts w:ascii="Arial" w:eastAsia="Arial" w:hAnsi="Arial" w:cs="Arial"/>
          <w:sz w:val="24"/>
          <w:szCs w:val="24"/>
        </w:rPr>
        <w:t>Animales.</w:t>
      </w:r>
    </w:p>
    <w:p w:rsidR="00A57DE1" w:rsidRDefault="00CA55DA">
      <w:pPr>
        <w:jc w:val="both"/>
        <w:rPr>
          <w:rFonts w:ascii="Arial" w:eastAsia="Arial" w:hAnsi="Arial" w:cs="Arial"/>
          <w:sz w:val="24"/>
          <w:szCs w:val="24"/>
        </w:rPr>
      </w:pPr>
      <w:r>
        <w:rPr>
          <w:rFonts w:ascii="Arial" w:eastAsia="Arial" w:hAnsi="Arial" w:cs="Arial"/>
          <w:sz w:val="24"/>
          <w:szCs w:val="24"/>
        </w:rPr>
        <w:t>Por lo anterior, se logró el objetivo planteado en el plan de acción dado que la meta prevista de 3 estudiantes, fue alcanzada al 100% y superada por cuanto hay 8 estudiantes matriculados en el semestre A/2022.</w:t>
      </w:r>
    </w:p>
    <w:p w:rsidR="00A57DE1" w:rsidRDefault="00CA55DA">
      <w:pPr>
        <w:jc w:val="both"/>
        <w:rPr>
          <w:rFonts w:ascii="Arial" w:eastAsia="Arial" w:hAnsi="Arial" w:cs="Arial"/>
          <w:sz w:val="24"/>
          <w:szCs w:val="24"/>
        </w:rPr>
      </w:pPr>
      <w:r>
        <w:rPr>
          <w:rFonts w:ascii="Arial" w:eastAsia="Arial" w:hAnsi="Arial" w:cs="Arial"/>
          <w:sz w:val="24"/>
          <w:szCs w:val="24"/>
        </w:rPr>
        <w:t>Además, en cumplimiento de este pro</w:t>
      </w:r>
      <w:r>
        <w:rPr>
          <w:rFonts w:ascii="Arial" w:eastAsia="Arial" w:hAnsi="Arial" w:cs="Arial"/>
          <w:sz w:val="24"/>
          <w:szCs w:val="24"/>
        </w:rPr>
        <w:t>yecto se realizó una Ceremonia de Entrega de Reconocimientos, Mención de Honor por 50 años de vida profesional a egresados MVZ-Promoción graduada en el semestre A 1972.</w:t>
      </w:r>
    </w:p>
    <w:p w:rsidR="00A57DE1" w:rsidRDefault="00CA55DA">
      <w:pPr>
        <w:jc w:val="both"/>
        <w:rPr>
          <w:rFonts w:ascii="Arial" w:eastAsia="Arial" w:hAnsi="Arial" w:cs="Arial"/>
          <w:sz w:val="24"/>
          <w:szCs w:val="24"/>
        </w:rPr>
      </w:pPr>
      <w:r>
        <w:rPr>
          <w:rFonts w:ascii="Arial" w:eastAsia="Arial" w:hAnsi="Arial" w:cs="Arial"/>
          <w:sz w:val="24"/>
          <w:szCs w:val="24"/>
        </w:rPr>
        <w:t>La meta prevista, se cumplió al 100%.</w:t>
      </w:r>
    </w:p>
    <w:p w:rsidR="00A57DE1" w:rsidRDefault="00A57DE1">
      <w:pPr>
        <w:jc w:val="both"/>
        <w:rPr>
          <w:rFonts w:ascii="Arial" w:eastAsia="Arial" w:hAnsi="Arial" w:cs="Arial"/>
          <w:sz w:val="24"/>
          <w:szCs w:val="24"/>
        </w:rPr>
      </w:pPr>
    </w:p>
    <w:p w:rsidR="00A57DE1" w:rsidRDefault="00CA55DA">
      <w:pPr>
        <w:jc w:val="both"/>
        <w:rPr>
          <w:rFonts w:ascii="Arial" w:eastAsia="Arial" w:hAnsi="Arial" w:cs="Arial"/>
          <w:b/>
          <w:sz w:val="28"/>
          <w:szCs w:val="28"/>
        </w:rPr>
      </w:pPr>
      <w:r>
        <w:rPr>
          <w:rFonts w:ascii="Arial" w:eastAsia="Arial" w:hAnsi="Arial" w:cs="Arial"/>
          <w:b/>
          <w:sz w:val="24"/>
          <w:szCs w:val="24"/>
        </w:rPr>
        <w:t xml:space="preserve">PROYECTO 13: </w:t>
      </w:r>
      <w:r>
        <w:rPr>
          <w:rFonts w:ascii="Roboto" w:eastAsia="Roboto" w:hAnsi="Roboto" w:cs="Roboto"/>
          <w:b/>
          <w:sz w:val="24"/>
          <w:szCs w:val="24"/>
          <w:highlight w:val="white"/>
        </w:rPr>
        <w:t>Seguimiento a graduados UT</w:t>
      </w:r>
    </w:p>
    <w:p w:rsidR="00A57DE1" w:rsidRDefault="00CA55DA">
      <w:pPr>
        <w:jc w:val="both"/>
        <w:rPr>
          <w:rFonts w:ascii="Arial" w:eastAsia="Arial" w:hAnsi="Arial" w:cs="Arial"/>
          <w:sz w:val="24"/>
          <w:szCs w:val="24"/>
        </w:rPr>
      </w:pPr>
      <w:r>
        <w:rPr>
          <w:rFonts w:ascii="Arial" w:eastAsia="Arial" w:hAnsi="Arial" w:cs="Arial"/>
          <w:sz w:val="24"/>
          <w:szCs w:val="24"/>
        </w:rPr>
        <w:t>A la fec</w:t>
      </w:r>
      <w:r>
        <w:rPr>
          <w:rFonts w:ascii="Arial" w:eastAsia="Arial" w:hAnsi="Arial" w:cs="Arial"/>
          <w:sz w:val="24"/>
          <w:szCs w:val="24"/>
        </w:rPr>
        <w:t>ha no se ha culminado el trabajo proyectado, con base en el seguimiento a graduados entregado por la Oficina de Graduados de la UT.</w:t>
      </w:r>
    </w:p>
    <w:p w:rsidR="00A57DE1" w:rsidRDefault="00CA55DA">
      <w:pPr>
        <w:jc w:val="both"/>
        <w:rPr>
          <w:rFonts w:ascii="Arial" w:eastAsia="Arial" w:hAnsi="Arial" w:cs="Arial"/>
          <w:sz w:val="24"/>
          <w:szCs w:val="24"/>
        </w:rPr>
      </w:pPr>
      <w:r>
        <w:rPr>
          <w:rFonts w:ascii="Arial" w:eastAsia="Arial" w:hAnsi="Arial" w:cs="Arial"/>
          <w:sz w:val="24"/>
          <w:szCs w:val="24"/>
        </w:rPr>
        <w:t>Por lo anterior, el grado de avance para esta acción es del 0%.</w:t>
      </w:r>
    </w:p>
    <w:p w:rsidR="00A57DE1" w:rsidRDefault="00CA55DA">
      <w:pPr>
        <w:numPr>
          <w:ilvl w:val="0"/>
          <w:numId w:val="1"/>
        </w:numPr>
        <w:pBdr>
          <w:top w:val="nil"/>
          <w:left w:val="nil"/>
          <w:bottom w:val="nil"/>
          <w:right w:val="nil"/>
          <w:between w:val="nil"/>
        </w:pBdr>
        <w:jc w:val="center"/>
        <w:rPr>
          <w:rFonts w:ascii="Arial" w:eastAsia="Arial" w:hAnsi="Arial" w:cs="Arial"/>
          <w:b/>
          <w:color w:val="000000"/>
          <w:sz w:val="36"/>
          <w:szCs w:val="36"/>
        </w:rPr>
      </w:pPr>
      <w:r>
        <w:rPr>
          <w:rFonts w:ascii="Arial" w:eastAsia="Arial" w:hAnsi="Arial" w:cs="Arial"/>
          <w:b/>
          <w:color w:val="000000"/>
          <w:sz w:val="36"/>
          <w:szCs w:val="36"/>
        </w:rPr>
        <w:lastRenderedPageBreak/>
        <w:t>EJE COMPROMISO AMBIENTAL</w:t>
      </w:r>
    </w:p>
    <w:p w:rsidR="00A57DE1" w:rsidRDefault="00A57DE1">
      <w:pPr>
        <w:jc w:val="both"/>
        <w:rPr>
          <w:rFonts w:ascii="Arial" w:eastAsia="Arial" w:hAnsi="Arial" w:cs="Arial"/>
          <w:b/>
        </w:rPr>
      </w:pPr>
    </w:p>
    <w:p w:rsidR="00A57DE1" w:rsidRDefault="00CA55DA">
      <w:pPr>
        <w:jc w:val="both"/>
        <w:rPr>
          <w:rFonts w:ascii="Arial" w:eastAsia="Arial" w:hAnsi="Arial" w:cs="Arial"/>
          <w:b/>
          <w:sz w:val="28"/>
          <w:szCs w:val="28"/>
        </w:rPr>
      </w:pPr>
      <w:r>
        <w:rPr>
          <w:rFonts w:ascii="Roboto" w:eastAsia="Roboto" w:hAnsi="Roboto" w:cs="Roboto"/>
          <w:b/>
          <w:sz w:val="24"/>
          <w:szCs w:val="24"/>
          <w:highlight w:val="white"/>
        </w:rPr>
        <w:t>UNIVERSIDAD TERRITORIO VERDE</w:t>
      </w:r>
    </w:p>
    <w:p w:rsidR="00A57DE1" w:rsidRDefault="00A57DE1">
      <w:pPr>
        <w:spacing w:after="0" w:line="240" w:lineRule="auto"/>
        <w:jc w:val="both"/>
        <w:rPr>
          <w:rFonts w:ascii="Arial" w:eastAsia="Arial" w:hAnsi="Arial" w:cs="Arial"/>
          <w:b/>
          <w:sz w:val="24"/>
          <w:szCs w:val="24"/>
        </w:rPr>
      </w:pPr>
    </w:p>
    <w:tbl>
      <w:tblPr>
        <w:tblStyle w:val="a"/>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A57DE1">
        <w:trPr>
          <w:trHeight w:val="112"/>
        </w:trPr>
        <w:tc>
          <w:tcPr>
            <w:tcW w:w="9735" w:type="dxa"/>
          </w:tcPr>
          <w:p w:rsidR="00A57DE1" w:rsidRDefault="00CA55DA">
            <w:pPr>
              <w:jc w:val="both"/>
              <w:rPr>
                <w:rFonts w:ascii="Arial" w:eastAsia="Arial" w:hAnsi="Arial" w:cs="Arial"/>
                <w:b/>
                <w:sz w:val="24"/>
                <w:szCs w:val="24"/>
              </w:rPr>
            </w:pPr>
            <w:r>
              <w:rPr>
                <w:rFonts w:ascii="Arial" w:eastAsia="Arial" w:hAnsi="Arial" w:cs="Arial"/>
                <w:b/>
                <w:sz w:val="24"/>
                <w:szCs w:val="24"/>
              </w:rPr>
              <w:t>PROYECTO 14: Formación ambiental</w:t>
            </w:r>
          </w:p>
          <w:p w:rsidR="00A57DE1" w:rsidRDefault="00CA55DA">
            <w:pPr>
              <w:ind w:right="-1"/>
              <w:jc w:val="both"/>
              <w:rPr>
                <w:rFonts w:ascii="Arial" w:eastAsia="Arial" w:hAnsi="Arial" w:cs="Arial"/>
                <w:sz w:val="24"/>
                <w:szCs w:val="24"/>
              </w:rPr>
            </w:pPr>
            <w:r>
              <w:rPr>
                <w:rFonts w:ascii="Arial" w:eastAsia="Arial" w:hAnsi="Arial" w:cs="Arial"/>
                <w:sz w:val="24"/>
                <w:szCs w:val="24"/>
              </w:rPr>
              <w:t>En la plataforma Academusoft, se evidencia el Nro. de estudiantes matriculados en las asignaturas electivas: Fauna Silvestre Regional, Medicina de la Conservación e Introducción a la Medicina de Fauna Silvestre, las cuales tienen un gran componente ambient</w:t>
            </w:r>
            <w:r>
              <w:rPr>
                <w:rFonts w:ascii="Arial" w:eastAsia="Arial" w:hAnsi="Arial" w:cs="Arial"/>
                <w:sz w:val="24"/>
                <w:szCs w:val="24"/>
              </w:rPr>
              <w:t>al por la preservación de especies de fauna silvestre, además de los estudiantes del programa de Medicina Veterinaria y Zootecnia, matriculados en los cursos de cátedra ambiental.</w:t>
            </w:r>
          </w:p>
          <w:p w:rsidR="00A57DE1" w:rsidRDefault="00CA55DA">
            <w:pPr>
              <w:ind w:right="-826"/>
              <w:jc w:val="both"/>
              <w:rPr>
                <w:rFonts w:ascii="Arial" w:eastAsia="Arial" w:hAnsi="Arial" w:cs="Arial"/>
                <w:sz w:val="24"/>
                <w:szCs w:val="24"/>
              </w:rPr>
            </w:pPr>
            <w:r>
              <w:rPr>
                <w:rFonts w:ascii="Arial" w:eastAsia="Arial" w:hAnsi="Arial" w:cs="Arial"/>
                <w:sz w:val="24"/>
                <w:szCs w:val="24"/>
              </w:rPr>
              <w:t>Por lo anterior, se cumple con la meta prevista, al 100%.</w:t>
            </w:r>
          </w:p>
          <w:p w:rsidR="00A57DE1" w:rsidRDefault="00A57DE1">
            <w:pPr>
              <w:jc w:val="both"/>
              <w:rPr>
                <w:rFonts w:ascii="Arial" w:eastAsia="Arial" w:hAnsi="Arial" w:cs="Arial"/>
                <w:sz w:val="24"/>
                <w:szCs w:val="24"/>
              </w:rPr>
            </w:pPr>
          </w:p>
          <w:p w:rsidR="00A57DE1" w:rsidRDefault="00CA55DA">
            <w:pPr>
              <w:jc w:val="both"/>
              <w:rPr>
                <w:rFonts w:ascii="Arial" w:eastAsia="Arial" w:hAnsi="Arial" w:cs="Arial"/>
                <w:color w:val="000000"/>
                <w:sz w:val="28"/>
                <w:szCs w:val="28"/>
              </w:rPr>
            </w:pPr>
            <w:r>
              <w:rPr>
                <w:rFonts w:ascii="Arial" w:eastAsia="Arial" w:hAnsi="Arial" w:cs="Arial"/>
                <w:b/>
                <w:sz w:val="24"/>
                <w:szCs w:val="24"/>
              </w:rPr>
              <w:t>PROYECTO 15:</w:t>
            </w:r>
            <w:r>
              <w:rPr>
                <w:rFonts w:ascii="Arial" w:eastAsia="Arial" w:hAnsi="Arial" w:cs="Arial"/>
                <w:b/>
                <w:sz w:val="28"/>
                <w:szCs w:val="28"/>
              </w:rPr>
              <w:t xml:space="preserve"> </w:t>
            </w:r>
            <w:r>
              <w:rPr>
                <w:rFonts w:ascii="Roboto" w:eastAsia="Roboto" w:hAnsi="Roboto" w:cs="Roboto"/>
                <w:b/>
                <w:sz w:val="24"/>
                <w:szCs w:val="24"/>
                <w:highlight w:val="white"/>
              </w:rPr>
              <w:t>Plan</w:t>
            </w:r>
            <w:r>
              <w:rPr>
                <w:rFonts w:ascii="Roboto" w:eastAsia="Roboto" w:hAnsi="Roboto" w:cs="Roboto"/>
                <w:b/>
                <w:sz w:val="24"/>
                <w:szCs w:val="24"/>
                <w:highlight w:val="white"/>
              </w:rPr>
              <w:t>ificación y gestión sustentable del campus universitario</w:t>
            </w:r>
          </w:p>
        </w:tc>
      </w:tr>
    </w:tbl>
    <w:p w:rsidR="00A57DE1" w:rsidRDefault="00CA55DA">
      <w:pPr>
        <w:ind w:left="-141"/>
        <w:jc w:val="both"/>
        <w:rPr>
          <w:rFonts w:ascii="Arial" w:eastAsia="Arial" w:hAnsi="Arial" w:cs="Arial"/>
          <w:sz w:val="24"/>
          <w:szCs w:val="24"/>
        </w:rPr>
      </w:pPr>
      <w:r>
        <w:rPr>
          <w:rFonts w:ascii="Arial" w:eastAsia="Arial" w:hAnsi="Arial" w:cs="Arial"/>
          <w:sz w:val="24"/>
          <w:szCs w:val="24"/>
        </w:rPr>
        <w:t xml:space="preserve">A la fecha se tiene el borrador del documento </w:t>
      </w:r>
      <w:proofErr w:type="spellStart"/>
      <w:r>
        <w:rPr>
          <w:rFonts w:ascii="Arial" w:eastAsia="Arial" w:hAnsi="Arial" w:cs="Arial"/>
          <w:sz w:val="24"/>
          <w:szCs w:val="24"/>
        </w:rPr>
        <w:t>PGIR</w:t>
      </w:r>
      <w:proofErr w:type="spellEnd"/>
      <w:r>
        <w:rPr>
          <w:rFonts w:ascii="Arial" w:eastAsia="Arial" w:hAnsi="Arial" w:cs="Arial"/>
          <w:sz w:val="24"/>
          <w:szCs w:val="24"/>
        </w:rPr>
        <w:t xml:space="preserve">, correspondiente al Laboratorio de Diagnóstico Veterinario, </w:t>
      </w:r>
      <w:proofErr w:type="spellStart"/>
      <w:r>
        <w:rPr>
          <w:rFonts w:ascii="Arial" w:eastAsia="Arial" w:hAnsi="Arial" w:cs="Arial"/>
          <w:sz w:val="24"/>
          <w:szCs w:val="24"/>
        </w:rPr>
        <w:t>LADIVE</w:t>
      </w:r>
      <w:proofErr w:type="spellEnd"/>
      <w:r>
        <w:rPr>
          <w:rFonts w:ascii="Arial" w:eastAsia="Arial" w:hAnsi="Arial" w:cs="Arial"/>
          <w:sz w:val="24"/>
          <w:szCs w:val="24"/>
        </w:rPr>
        <w:t>, el cual se encuentra en revisión por parte de la Oficina respectiva y se hace p</w:t>
      </w:r>
      <w:r>
        <w:rPr>
          <w:rFonts w:ascii="Arial" w:eastAsia="Arial" w:hAnsi="Arial" w:cs="Arial"/>
          <w:sz w:val="24"/>
          <w:szCs w:val="24"/>
        </w:rPr>
        <w:t>arte de los anexos.</w:t>
      </w:r>
    </w:p>
    <w:p w:rsidR="00A57DE1" w:rsidRDefault="00CA55DA">
      <w:pPr>
        <w:ind w:left="-141"/>
        <w:jc w:val="both"/>
        <w:rPr>
          <w:rFonts w:ascii="Arial" w:eastAsia="Arial" w:hAnsi="Arial" w:cs="Arial"/>
          <w:sz w:val="24"/>
          <w:szCs w:val="24"/>
        </w:rPr>
      </w:pPr>
      <w:r>
        <w:rPr>
          <w:rFonts w:ascii="Arial" w:eastAsia="Arial" w:hAnsi="Arial" w:cs="Arial"/>
          <w:sz w:val="24"/>
          <w:szCs w:val="24"/>
        </w:rPr>
        <w:t>Por lo anterior, la meta alcanzada para esta acción es del 50%.</w:t>
      </w:r>
    </w:p>
    <w:p w:rsidR="00A57DE1" w:rsidRDefault="00A57DE1">
      <w:pPr>
        <w:jc w:val="center"/>
        <w:rPr>
          <w:rFonts w:ascii="Arial" w:eastAsia="Arial" w:hAnsi="Arial" w:cs="Arial"/>
          <w:b/>
          <w:sz w:val="36"/>
          <w:szCs w:val="36"/>
        </w:rPr>
      </w:pPr>
    </w:p>
    <w:p w:rsidR="00A57DE1" w:rsidRDefault="00CA55DA">
      <w:pPr>
        <w:numPr>
          <w:ilvl w:val="0"/>
          <w:numId w:val="1"/>
        </w:numPr>
        <w:pBdr>
          <w:top w:val="nil"/>
          <w:left w:val="nil"/>
          <w:bottom w:val="nil"/>
          <w:right w:val="nil"/>
          <w:between w:val="nil"/>
        </w:pBdr>
        <w:jc w:val="center"/>
        <w:rPr>
          <w:rFonts w:ascii="Arial" w:eastAsia="Arial" w:hAnsi="Arial" w:cs="Arial"/>
          <w:b/>
          <w:color w:val="000000"/>
          <w:sz w:val="36"/>
          <w:szCs w:val="36"/>
        </w:rPr>
      </w:pPr>
      <w:r>
        <w:rPr>
          <w:rFonts w:ascii="Arial" w:eastAsia="Arial" w:hAnsi="Arial" w:cs="Arial"/>
          <w:b/>
          <w:color w:val="000000"/>
          <w:sz w:val="36"/>
          <w:szCs w:val="36"/>
        </w:rPr>
        <w:t>EJE EFICIENCIA Y TRANSPARENCIA ADMINISTRATIVA</w:t>
      </w:r>
    </w:p>
    <w:p w:rsidR="00A57DE1" w:rsidRDefault="00A57DE1">
      <w:pPr>
        <w:jc w:val="center"/>
        <w:rPr>
          <w:rFonts w:ascii="Arial" w:eastAsia="Arial" w:hAnsi="Arial" w:cs="Arial"/>
          <w:b/>
          <w:sz w:val="36"/>
          <w:szCs w:val="36"/>
        </w:rPr>
      </w:pPr>
    </w:p>
    <w:p w:rsidR="00A57DE1" w:rsidRDefault="00CA55DA">
      <w:pPr>
        <w:ind w:left="2127" w:hanging="2127"/>
        <w:jc w:val="both"/>
        <w:rPr>
          <w:rFonts w:ascii="Arial" w:eastAsia="Arial" w:hAnsi="Arial" w:cs="Arial"/>
          <w:b/>
          <w:sz w:val="24"/>
          <w:szCs w:val="24"/>
        </w:rPr>
      </w:pPr>
      <w:r>
        <w:rPr>
          <w:rFonts w:ascii="Arial" w:eastAsia="Arial" w:hAnsi="Arial" w:cs="Arial"/>
          <w:b/>
          <w:sz w:val="24"/>
          <w:szCs w:val="24"/>
        </w:rPr>
        <w:t>MODELO INTEGRADO DE PLANEACIÓN Y GESTIÓN</w:t>
      </w:r>
    </w:p>
    <w:p w:rsidR="00A57DE1" w:rsidRDefault="00A57DE1">
      <w:pPr>
        <w:jc w:val="both"/>
        <w:rPr>
          <w:rFonts w:ascii="Arial" w:eastAsia="Arial" w:hAnsi="Arial" w:cs="Arial"/>
          <w:b/>
          <w:sz w:val="24"/>
          <w:szCs w:val="24"/>
        </w:rPr>
      </w:pPr>
    </w:p>
    <w:p w:rsidR="00A57DE1" w:rsidRDefault="00CA55DA">
      <w:pPr>
        <w:jc w:val="both"/>
        <w:rPr>
          <w:rFonts w:ascii="Arial" w:eastAsia="Arial" w:hAnsi="Arial" w:cs="Arial"/>
          <w:b/>
          <w:sz w:val="28"/>
          <w:szCs w:val="28"/>
        </w:rPr>
      </w:pPr>
      <w:r>
        <w:rPr>
          <w:rFonts w:ascii="Arial" w:eastAsia="Arial" w:hAnsi="Arial" w:cs="Arial"/>
          <w:b/>
          <w:sz w:val="24"/>
          <w:szCs w:val="24"/>
        </w:rPr>
        <w:t xml:space="preserve">PROYECTO 16: </w:t>
      </w:r>
      <w:r>
        <w:rPr>
          <w:rFonts w:ascii="Roboto" w:eastAsia="Roboto" w:hAnsi="Roboto" w:cs="Roboto"/>
          <w:b/>
          <w:sz w:val="24"/>
          <w:szCs w:val="24"/>
          <w:highlight w:val="white"/>
        </w:rPr>
        <w:t>Sistema de planificación institucional</w:t>
      </w:r>
    </w:p>
    <w:p w:rsidR="00A57DE1" w:rsidRDefault="00CA55DA">
      <w:pPr>
        <w:jc w:val="both"/>
        <w:rPr>
          <w:rFonts w:ascii="Arial" w:eastAsia="Arial" w:hAnsi="Arial" w:cs="Arial"/>
          <w:sz w:val="24"/>
          <w:szCs w:val="24"/>
        </w:rPr>
      </w:pPr>
      <w:r>
        <w:rPr>
          <w:rFonts w:ascii="Arial" w:eastAsia="Arial" w:hAnsi="Arial" w:cs="Arial"/>
          <w:sz w:val="24"/>
          <w:szCs w:val="24"/>
        </w:rPr>
        <w:t xml:space="preserve">A la fecha no se ha realizado por parte de la Oficina de Desarrollo Institucional la auditoría interna, por lo tanto, no hay documento soporte. </w:t>
      </w:r>
    </w:p>
    <w:p w:rsidR="00A57DE1" w:rsidRDefault="00CA55DA">
      <w:pPr>
        <w:jc w:val="both"/>
        <w:rPr>
          <w:rFonts w:ascii="Arial" w:eastAsia="Arial" w:hAnsi="Arial" w:cs="Arial"/>
          <w:b/>
          <w:sz w:val="24"/>
          <w:szCs w:val="24"/>
        </w:rPr>
      </w:pPr>
      <w:r>
        <w:rPr>
          <w:rFonts w:ascii="Arial" w:eastAsia="Arial" w:hAnsi="Arial" w:cs="Arial"/>
          <w:sz w:val="24"/>
          <w:szCs w:val="24"/>
        </w:rPr>
        <w:t>A la fecha no se ha cumplido con la meta establecida y el avance es del 0%.</w:t>
      </w:r>
    </w:p>
    <w:p w:rsidR="00A57DE1" w:rsidRDefault="00A57DE1">
      <w:pPr>
        <w:jc w:val="both"/>
        <w:rPr>
          <w:rFonts w:ascii="Arial" w:eastAsia="Arial" w:hAnsi="Arial" w:cs="Arial"/>
          <w:b/>
          <w:sz w:val="32"/>
          <w:szCs w:val="32"/>
        </w:rPr>
      </w:pPr>
    </w:p>
    <w:p w:rsidR="00A57DE1" w:rsidRDefault="00A57DE1">
      <w:pPr>
        <w:jc w:val="both"/>
        <w:rPr>
          <w:rFonts w:ascii="Arial" w:eastAsia="Arial" w:hAnsi="Arial" w:cs="Arial"/>
          <w:b/>
          <w:sz w:val="32"/>
          <w:szCs w:val="32"/>
        </w:rPr>
      </w:pPr>
    </w:p>
    <w:p w:rsidR="00A57DE1" w:rsidRDefault="00A57DE1">
      <w:pPr>
        <w:jc w:val="both"/>
        <w:rPr>
          <w:rFonts w:ascii="Arial" w:eastAsia="Arial" w:hAnsi="Arial" w:cs="Arial"/>
          <w:b/>
          <w:sz w:val="32"/>
          <w:szCs w:val="32"/>
        </w:rPr>
      </w:pPr>
    </w:p>
    <w:p w:rsidR="00A57DE1" w:rsidRDefault="00CA55DA">
      <w:pPr>
        <w:jc w:val="both"/>
        <w:rPr>
          <w:rFonts w:ascii="Arial" w:eastAsia="Arial" w:hAnsi="Arial" w:cs="Arial"/>
          <w:b/>
          <w:sz w:val="32"/>
          <w:szCs w:val="32"/>
        </w:rPr>
      </w:pPr>
      <w:r>
        <w:rPr>
          <w:rFonts w:ascii="Arial" w:eastAsia="Arial" w:hAnsi="Arial" w:cs="Arial"/>
          <w:b/>
          <w:sz w:val="32"/>
          <w:szCs w:val="32"/>
        </w:rPr>
        <w:t>CONCLUSIÓN</w:t>
      </w:r>
    </w:p>
    <w:p w:rsidR="00A57DE1" w:rsidRDefault="00CA55DA">
      <w:pPr>
        <w:jc w:val="both"/>
        <w:rPr>
          <w:rFonts w:ascii="Arial" w:eastAsia="Arial" w:hAnsi="Arial" w:cs="Arial"/>
          <w:sz w:val="24"/>
          <w:szCs w:val="24"/>
        </w:rPr>
      </w:pPr>
      <w:r>
        <w:rPr>
          <w:rFonts w:ascii="Arial" w:eastAsia="Arial" w:hAnsi="Arial" w:cs="Arial"/>
          <w:sz w:val="24"/>
          <w:szCs w:val="24"/>
        </w:rPr>
        <w:t xml:space="preserve">A la fecha, el grado </w:t>
      </w:r>
      <w:r>
        <w:rPr>
          <w:rFonts w:ascii="Arial" w:eastAsia="Arial" w:hAnsi="Arial" w:cs="Arial"/>
          <w:sz w:val="24"/>
          <w:szCs w:val="24"/>
        </w:rPr>
        <w:t xml:space="preserve">de avance de los dieciséis (16) proyectos previstos en </w:t>
      </w:r>
      <w:proofErr w:type="gramStart"/>
      <w:r>
        <w:rPr>
          <w:rFonts w:ascii="Arial" w:eastAsia="Arial" w:hAnsi="Arial" w:cs="Arial"/>
          <w:sz w:val="24"/>
          <w:szCs w:val="24"/>
        </w:rPr>
        <w:t>el  Plan</w:t>
      </w:r>
      <w:proofErr w:type="gramEnd"/>
      <w:r>
        <w:rPr>
          <w:rFonts w:ascii="Arial" w:eastAsia="Arial" w:hAnsi="Arial" w:cs="Arial"/>
          <w:sz w:val="24"/>
          <w:szCs w:val="24"/>
        </w:rPr>
        <w:t xml:space="preserve"> de Acción de la Facultad de Medicina Veterinaria y Zootecnia, para el año 2022, es del 53%.</w:t>
      </w:r>
    </w:p>
    <w:p w:rsidR="00A57DE1" w:rsidRDefault="00CA55DA">
      <w:pPr>
        <w:jc w:val="both"/>
        <w:rPr>
          <w:rFonts w:ascii="Arial" w:eastAsia="Arial" w:hAnsi="Arial" w:cs="Arial"/>
          <w:sz w:val="24"/>
          <w:szCs w:val="24"/>
        </w:rPr>
      </w:pPr>
      <w:r>
        <w:rPr>
          <w:rFonts w:ascii="Arial" w:eastAsia="Arial" w:hAnsi="Arial" w:cs="Arial"/>
          <w:sz w:val="24"/>
          <w:szCs w:val="24"/>
        </w:rPr>
        <w:t xml:space="preserve">Es de anotar que en los proyectos No.4, 10 y 12, a la fecha se </w:t>
      </w:r>
      <w:proofErr w:type="gramStart"/>
      <w:r>
        <w:rPr>
          <w:rFonts w:ascii="Arial" w:eastAsia="Arial" w:hAnsi="Arial" w:cs="Arial"/>
          <w:sz w:val="24"/>
          <w:szCs w:val="24"/>
        </w:rPr>
        <w:t>superó</w:t>
      </w:r>
      <w:proofErr w:type="gramEnd"/>
      <w:r>
        <w:rPr>
          <w:rFonts w:ascii="Arial" w:eastAsia="Arial" w:hAnsi="Arial" w:cs="Arial"/>
          <w:sz w:val="24"/>
          <w:szCs w:val="24"/>
        </w:rPr>
        <w:t xml:space="preserve"> el porcentaje señalado para el</w:t>
      </w:r>
      <w:r>
        <w:rPr>
          <w:rFonts w:ascii="Arial" w:eastAsia="Arial" w:hAnsi="Arial" w:cs="Arial"/>
          <w:sz w:val="24"/>
          <w:szCs w:val="24"/>
        </w:rPr>
        <w:t xml:space="preserve"> fin de año (100%), sin embargo para efectos de resultados, solo se contabilizó como el total de la meta propuesta.</w:t>
      </w:r>
    </w:p>
    <w:p w:rsidR="00A57DE1" w:rsidRDefault="00CA55DA">
      <w:pPr>
        <w:rPr>
          <w:rFonts w:ascii="Arial" w:eastAsia="Arial" w:hAnsi="Arial" w:cs="Arial"/>
          <w:b/>
        </w:rPr>
      </w:pPr>
      <w:r>
        <w:rPr>
          <w:rFonts w:ascii="Arial" w:eastAsia="Arial" w:hAnsi="Arial" w:cs="Arial"/>
          <w:b/>
        </w:rPr>
        <w:t xml:space="preserve">            </w:t>
      </w:r>
    </w:p>
    <w:p w:rsidR="00A57DE1" w:rsidRDefault="00CA55DA">
      <w:pPr>
        <w:spacing w:after="0" w:line="240" w:lineRule="auto"/>
        <w:rPr>
          <w:rFonts w:ascii="Arial" w:eastAsia="Arial" w:hAnsi="Arial" w:cs="Arial"/>
          <w:b/>
        </w:rPr>
      </w:pPr>
      <w:r>
        <w:rPr>
          <w:rFonts w:ascii="Arial" w:eastAsia="Arial" w:hAnsi="Arial" w:cs="Arial"/>
          <w:b/>
        </w:rPr>
        <w:t>(Original firmado)</w:t>
      </w:r>
    </w:p>
    <w:p w:rsidR="00A57DE1" w:rsidRDefault="00CA55DA">
      <w:pPr>
        <w:spacing w:after="0" w:line="240" w:lineRule="auto"/>
        <w:rPr>
          <w:rFonts w:ascii="Arial" w:eastAsia="Arial" w:hAnsi="Arial" w:cs="Arial"/>
          <w:b/>
        </w:rPr>
      </w:pPr>
      <w:r>
        <w:rPr>
          <w:rFonts w:ascii="Arial" w:eastAsia="Arial" w:hAnsi="Arial" w:cs="Arial"/>
          <w:b/>
        </w:rPr>
        <w:t xml:space="preserve">OMAR </w:t>
      </w:r>
      <w:proofErr w:type="spellStart"/>
      <w:r>
        <w:rPr>
          <w:rFonts w:ascii="Arial" w:eastAsia="Arial" w:hAnsi="Arial" w:cs="Arial"/>
          <w:b/>
        </w:rPr>
        <w:t>ARISTIZABAL</w:t>
      </w:r>
      <w:proofErr w:type="spellEnd"/>
      <w:r>
        <w:rPr>
          <w:rFonts w:ascii="Arial" w:eastAsia="Arial" w:hAnsi="Arial" w:cs="Arial"/>
          <w:b/>
        </w:rPr>
        <w:t xml:space="preserve"> PÁEZ                      </w:t>
      </w:r>
    </w:p>
    <w:p w:rsidR="00A57DE1" w:rsidRDefault="00CA55DA">
      <w:pPr>
        <w:spacing w:after="0" w:line="240" w:lineRule="auto"/>
        <w:rPr>
          <w:rFonts w:ascii="Arial" w:eastAsia="Arial" w:hAnsi="Arial" w:cs="Arial"/>
          <w:b/>
        </w:rPr>
      </w:pPr>
      <w:r>
        <w:rPr>
          <w:rFonts w:ascii="Arial" w:eastAsia="Arial" w:hAnsi="Arial" w:cs="Arial"/>
          <w:b/>
        </w:rPr>
        <w:t xml:space="preserve">Decano                                                          </w:t>
      </w:r>
      <w:r>
        <w:rPr>
          <w:rFonts w:ascii="Arial" w:eastAsia="Arial" w:hAnsi="Arial" w:cs="Arial"/>
          <w:b/>
        </w:rPr>
        <w:t xml:space="preserve">           </w:t>
      </w:r>
    </w:p>
    <w:p w:rsidR="00A57DE1" w:rsidRDefault="00A57DE1">
      <w:pPr>
        <w:spacing w:after="0" w:line="240" w:lineRule="auto"/>
        <w:ind w:left="567" w:hanging="567"/>
        <w:jc w:val="both"/>
        <w:rPr>
          <w:rFonts w:ascii="Arial" w:eastAsia="Arial" w:hAnsi="Arial" w:cs="Arial"/>
          <w:b/>
        </w:rPr>
      </w:pPr>
    </w:p>
    <w:p w:rsidR="00A57DE1" w:rsidRDefault="00A57DE1">
      <w:pPr>
        <w:spacing w:after="0" w:line="240" w:lineRule="auto"/>
        <w:ind w:left="567" w:hanging="567"/>
        <w:jc w:val="both"/>
        <w:rPr>
          <w:rFonts w:ascii="Arial" w:eastAsia="Arial" w:hAnsi="Arial" w:cs="Arial"/>
          <w:b/>
        </w:rPr>
      </w:pPr>
    </w:p>
    <w:p w:rsidR="00A57DE1" w:rsidRDefault="00A57DE1">
      <w:pPr>
        <w:spacing w:after="0" w:line="240" w:lineRule="auto"/>
        <w:ind w:left="567" w:hanging="567"/>
        <w:jc w:val="both"/>
        <w:rPr>
          <w:rFonts w:ascii="Arial" w:eastAsia="Arial" w:hAnsi="Arial" w:cs="Arial"/>
          <w:b/>
        </w:rPr>
      </w:pPr>
    </w:p>
    <w:p w:rsidR="00A57DE1" w:rsidRDefault="00A57DE1">
      <w:pPr>
        <w:spacing w:after="0" w:line="240" w:lineRule="auto"/>
        <w:ind w:left="567" w:hanging="567"/>
        <w:jc w:val="both"/>
        <w:rPr>
          <w:rFonts w:ascii="Arial" w:eastAsia="Arial" w:hAnsi="Arial" w:cs="Arial"/>
          <w:b/>
        </w:rPr>
      </w:pPr>
    </w:p>
    <w:p w:rsidR="00A57DE1" w:rsidRDefault="00CA55DA">
      <w:pPr>
        <w:spacing w:after="0" w:line="240" w:lineRule="auto"/>
        <w:rPr>
          <w:rFonts w:ascii="Arial" w:eastAsia="Arial" w:hAnsi="Arial" w:cs="Arial"/>
          <w:b/>
        </w:rPr>
      </w:pPr>
      <w:r>
        <w:rPr>
          <w:rFonts w:ascii="Arial" w:eastAsia="Arial" w:hAnsi="Arial" w:cs="Arial"/>
          <w:b/>
        </w:rPr>
        <w:t>(Original firmado)</w:t>
      </w:r>
    </w:p>
    <w:p w:rsidR="00A57DE1" w:rsidRDefault="00CA55DA">
      <w:pPr>
        <w:spacing w:after="0" w:line="240" w:lineRule="auto"/>
        <w:rPr>
          <w:rFonts w:ascii="Arial" w:eastAsia="Arial" w:hAnsi="Arial" w:cs="Arial"/>
          <w:b/>
        </w:rPr>
      </w:pPr>
      <w:r>
        <w:rPr>
          <w:rFonts w:ascii="Arial" w:eastAsia="Arial" w:hAnsi="Arial" w:cs="Arial"/>
          <w:b/>
        </w:rPr>
        <w:t>MARÍA CONSUELO BOTERO BERMÚDEZ</w:t>
      </w:r>
    </w:p>
    <w:p w:rsidR="00A57DE1" w:rsidRDefault="00CA55DA">
      <w:pPr>
        <w:spacing w:after="0" w:line="240" w:lineRule="auto"/>
        <w:rPr>
          <w:rFonts w:ascii="Arial" w:eastAsia="Arial" w:hAnsi="Arial" w:cs="Arial"/>
          <w:color w:val="000000"/>
          <w:sz w:val="21"/>
          <w:szCs w:val="21"/>
        </w:rPr>
      </w:pPr>
      <w:r>
        <w:rPr>
          <w:rFonts w:ascii="Arial" w:eastAsia="Arial" w:hAnsi="Arial" w:cs="Arial"/>
          <w:b/>
        </w:rPr>
        <w:t>Secretaria Académica</w:t>
      </w:r>
    </w:p>
    <w:sectPr w:rsidR="00A57D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5DA" w:rsidRDefault="00CA55DA">
      <w:pPr>
        <w:spacing w:after="0" w:line="240" w:lineRule="auto"/>
      </w:pPr>
      <w:r>
        <w:separator/>
      </w:r>
    </w:p>
  </w:endnote>
  <w:endnote w:type="continuationSeparator" w:id="0">
    <w:p w:rsidR="00CA55DA" w:rsidRDefault="00CA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DE1" w:rsidRDefault="00A57DE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DE1" w:rsidRDefault="00A57DE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DE1" w:rsidRDefault="00A57DE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5DA" w:rsidRDefault="00CA55DA">
      <w:pPr>
        <w:spacing w:after="0" w:line="240" w:lineRule="auto"/>
      </w:pPr>
      <w:r>
        <w:separator/>
      </w:r>
    </w:p>
  </w:footnote>
  <w:footnote w:type="continuationSeparator" w:id="0">
    <w:p w:rsidR="00CA55DA" w:rsidRDefault="00CA5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DE1" w:rsidRDefault="00CA55DA">
    <w:pPr>
      <w:pBdr>
        <w:top w:val="nil"/>
        <w:left w:val="nil"/>
        <w:bottom w:val="nil"/>
        <w:right w:val="nil"/>
        <w:between w:val="nil"/>
      </w:pBdr>
      <w:tabs>
        <w:tab w:val="center" w:pos="4680"/>
        <w:tab w:val="right" w:pos="9360"/>
      </w:tabs>
      <w:spacing w:after="0" w:line="240" w:lineRule="auto"/>
      <w:rPr>
        <w:color w:val="000000"/>
      </w:rPr>
    </w:pPr>
    <w:r>
      <w:rPr>
        <w:noProof/>
        <w:color w:val="000000"/>
      </w:rPr>
      <w:drawing>
        <wp:anchor distT="0" distB="0" distL="0" distR="0" simplePos="0" relativeHeight="251660288" behindDoc="1" locked="0" layoutInCell="1" hidden="0" allowOverlap="1">
          <wp:simplePos x="0" y="0"/>
          <wp:positionH relativeFrom="margin">
            <wp:align>center</wp:align>
          </wp:positionH>
          <wp:positionV relativeFrom="margin">
            <wp:align>center</wp:align>
          </wp:positionV>
          <wp:extent cx="7772400" cy="1005840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DE1" w:rsidRDefault="00CA55DA">
    <w:pPr>
      <w:pBdr>
        <w:top w:val="nil"/>
        <w:left w:val="nil"/>
        <w:bottom w:val="nil"/>
        <w:right w:val="nil"/>
        <w:between w:val="nil"/>
      </w:pBdr>
      <w:tabs>
        <w:tab w:val="center" w:pos="4680"/>
        <w:tab w:val="right" w:pos="9360"/>
      </w:tabs>
      <w:spacing w:after="0" w:line="240" w:lineRule="auto"/>
      <w:rPr>
        <w:color w:val="000000"/>
      </w:rPr>
    </w:pPr>
    <w:r>
      <w:rPr>
        <w:noProof/>
        <w:color w:val="000000"/>
      </w:rPr>
      <w:drawing>
        <wp:anchor distT="0" distB="0" distL="0" distR="0" simplePos="0" relativeHeight="251658240" behindDoc="1" locked="0" layoutInCell="1" hidden="0" allowOverlap="1">
          <wp:simplePos x="0" y="0"/>
          <wp:positionH relativeFrom="margin">
            <wp:align>center</wp:align>
          </wp:positionH>
          <wp:positionV relativeFrom="margin">
            <wp:align>center</wp:align>
          </wp:positionV>
          <wp:extent cx="7772400" cy="100584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DE1" w:rsidRDefault="00CA55DA">
    <w:pPr>
      <w:pBdr>
        <w:top w:val="nil"/>
        <w:left w:val="nil"/>
        <w:bottom w:val="nil"/>
        <w:right w:val="nil"/>
        <w:between w:val="nil"/>
      </w:pBdr>
      <w:tabs>
        <w:tab w:val="center" w:pos="4680"/>
        <w:tab w:val="right" w:pos="9360"/>
      </w:tabs>
      <w:spacing w:after="0" w:line="240" w:lineRule="auto"/>
      <w:rPr>
        <w:color w:val="000000"/>
      </w:rPr>
    </w:pPr>
    <w:r>
      <w:rPr>
        <w:noProof/>
        <w:color w:val="000000"/>
      </w:rPr>
      <w:drawing>
        <wp:anchor distT="0" distB="0" distL="0" distR="0" simplePos="0" relativeHeight="251659264" behindDoc="1" locked="0" layoutInCell="1" hidden="0" allowOverlap="1">
          <wp:simplePos x="0" y="0"/>
          <wp:positionH relativeFrom="margin">
            <wp:align>center</wp:align>
          </wp:positionH>
          <wp:positionV relativeFrom="margin">
            <wp:align>center</wp:align>
          </wp:positionV>
          <wp:extent cx="7772400" cy="100584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31751"/>
    <w:multiLevelType w:val="multilevel"/>
    <w:tmpl w:val="8920FA5C"/>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E1"/>
    <w:rsid w:val="00604C2C"/>
    <w:rsid w:val="00A57DE1"/>
    <w:rsid w:val="00CA55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A95B3-C67B-4F1D-9681-DE66F50B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widowControl w:val="0"/>
      <w:spacing w:after="0" w:line="240" w:lineRule="auto"/>
      <w:ind w:left="100"/>
      <w:outlineLvl w:val="0"/>
    </w:pPr>
    <w:rPr>
      <w:rFonts w:ascii="Arial" w:eastAsia="Arial" w:hAnsi="Arial" w:cs="Arial"/>
      <w:b/>
      <w:sz w:val="24"/>
      <w:szCs w:val="24"/>
    </w:rPr>
  </w:style>
  <w:style w:type="paragraph" w:styleId="Ttulo2">
    <w:name w:val="heading 2"/>
    <w:basedOn w:val="Normal"/>
    <w:next w:val="Normal"/>
    <w:pPr>
      <w:keepNext/>
      <w:keepLines/>
      <w:spacing w:before="40" w:after="0"/>
      <w:outlineLvl w:val="1"/>
    </w:pPr>
    <w:rPr>
      <w:color w:val="2F5496"/>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59"/>
    <w:rsid w:val="00DA6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A6B90"/>
    <w:pPr>
      <w:spacing w:after="0" w:line="240" w:lineRule="auto"/>
    </w:pPr>
  </w:style>
  <w:style w:type="character" w:customStyle="1" w:styleId="il">
    <w:name w:val="il"/>
    <w:basedOn w:val="Fuentedeprrafopredeter"/>
    <w:rsid w:val="00BD7D17"/>
  </w:style>
  <w:style w:type="paragraph" w:styleId="NormalWeb">
    <w:name w:val="Normal (Web)"/>
    <w:basedOn w:val="Normal"/>
    <w:uiPriority w:val="99"/>
    <w:semiHidden/>
    <w:unhideWhenUsed/>
    <w:rsid w:val="00BD7D1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nhideWhenUsed/>
    <w:rsid w:val="00123738"/>
    <w:rPr>
      <w:color w:val="0000FF"/>
      <w:u w:val="single"/>
    </w:rPr>
  </w:style>
  <w:style w:type="paragraph" w:customStyle="1" w:styleId="Default">
    <w:name w:val="Default"/>
    <w:rsid w:val="0012373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nfasis">
    <w:name w:val="Emphasis"/>
    <w:basedOn w:val="Fuentedeprrafopredeter"/>
    <w:uiPriority w:val="20"/>
    <w:qFormat/>
    <w:rsid w:val="00123738"/>
    <w:rPr>
      <w:i/>
      <w:iCs/>
    </w:rPr>
  </w:style>
  <w:style w:type="paragraph" w:styleId="Prrafodelista">
    <w:name w:val="List Paragraph"/>
    <w:basedOn w:val="Normal"/>
    <w:uiPriority w:val="34"/>
    <w:qFormat/>
    <w:rsid w:val="000737A7"/>
    <w:pPr>
      <w:ind w:left="720"/>
      <w:contextualSpacing/>
    </w:pPr>
  </w:style>
  <w:style w:type="paragraph" w:styleId="Textoindependiente">
    <w:name w:val="Body Text"/>
    <w:basedOn w:val="Normal"/>
    <w:link w:val="TextoindependienteCar"/>
    <w:uiPriority w:val="1"/>
    <w:qFormat/>
    <w:rsid w:val="001564CA"/>
    <w:pPr>
      <w:widowControl w:val="0"/>
      <w:autoSpaceDE w:val="0"/>
      <w:autoSpaceDN w:val="0"/>
      <w:spacing w:after="0" w:line="240" w:lineRule="auto"/>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1564CA"/>
    <w:rPr>
      <w:rFonts w:ascii="Arial MT" w:eastAsia="Arial MT" w:hAnsi="Arial MT" w:cs="Arial MT"/>
      <w:lang w:val="es-ES" w:eastAsia="en-US"/>
    </w:rPr>
  </w:style>
  <w:style w:type="paragraph" w:customStyle="1" w:styleId="TableParagraph">
    <w:name w:val="Table Paragraph"/>
    <w:basedOn w:val="Normal"/>
    <w:uiPriority w:val="1"/>
    <w:qFormat/>
    <w:rsid w:val="002F6D51"/>
    <w:pPr>
      <w:widowControl w:val="0"/>
      <w:autoSpaceDE w:val="0"/>
      <w:autoSpaceDN w:val="0"/>
      <w:spacing w:after="0" w:line="240" w:lineRule="auto"/>
      <w:ind w:left="107"/>
    </w:pPr>
    <w:rPr>
      <w:rFonts w:ascii="Arial MT" w:eastAsia="Arial MT" w:hAnsi="Arial MT" w:cs="Arial MT"/>
      <w:lang w:val="es-ES" w:eastAsia="en-US"/>
    </w:rPr>
  </w:style>
  <w:style w:type="paragraph" w:styleId="Revisin">
    <w:name w:val="Revision"/>
    <w:hidden/>
    <w:uiPriority w:val="99"/>
    <w:semiHidden/>
    <w:rsid w:val="0035547D"/>
    <w:pPr>
      <w:spacing w:after="0" w:line="240" w:lineRule="auto"/>
    </w:pPr>
  </w:style>
  <w:style w:type="character" w:styleId="Refdecomentario">
    <w:name w:val="annotation reference"/>
    <w:basedOn w:val="Fuentedeprrafopredeter"/>
    <w:uiPriority w:val="99"/>
    <w:semiHidden/>
    <w:unhideWhenUsed/>
    <w:rsid w:val="00AA7091"/>
    <w:rPr>
      <w:sz w:val="16"/>
      <w:szCs w:val="16"/>
    </w:rPr>
  </w:style>
  <w:style w:type="paragraph" w:styleId="Textocomentario">
    <w:name w:val="annotation text"/>
    <w:basedOn w:val="Normal"/>
    <w:link w:val="TextocomentarioCar"/>
    <w:uiPriority w:val="99"/>
    <w:semiHidden/>
    <w:unhideWhenUsed/>
    <w:rsid w:val="00AA70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7091"/>
    <w:rPr>
      <w:sz w:val="20"/>
      <w:szCs w:val="20"/>
    </w:rPr>
  </w:style>
  <w:style w:type="paragraph" w:styleId="Asuntodelcomentario">
    <w:name w:val="annotation subject"/>
    <w:basedOn w:val="Textocomentario"/>
    <w:next w:val="Textocomentario"/>
    <w:link w:val="AsuntodelcomentarioCar"/>
    <w:uiPriority w:val="99"/>
    <w:semiHidden/>
    <w:unhideWhenUsed/>
    <w:rsid w:val="00AA7091"/>
    <w:rPr>
      <w:b/>
      <w:bCs/>
    </w:rPr>
  </w:style>
  <w:style w:type="character" w:customStyle="1" w:styleId="AsuntodelcomentarioCar">
    <w:name w:val="Asunto del comentario Car"/>
    <w:basedOn w:val="TextocomentarioCar"/>
    <w:link w:val="Asuntodelcomentario"/>
    <w:uiPriority w:val="99"/>
    <w:semiHidden/>
    <w:rsid w:val="00AA7091"/>
    <w:rPr>
      <w:b/>
      <w:bCs/>
      <w:sz w:val="20"/>
      <w:szCs w:val="20"/>
    </w:rPr>
  </w:style>
  <w:style w:type="paragraph" w:styleId="Textodeglobo">
    <w:name w:val="Balloon Text"/>
    <w:basedOn w:val="Normal"/>
    <w:link w:val="TextodegloboCar"/>
    <w:uiPriority w:val="99"/>
    <w:semiHidden/>
    <w:unhideWhenUsed/>
    <w:rsid w:val="00AA70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091"/>
    <w:rPr>
      <w:rFonts w:ascii="Segoe UI" w:hAnsi="Segoe UI" w:cs="Segoe UI"/>
      <w:sz w:val="18"/>
      <w:szCs w:val="18"/>
    </w:rPr>
  </w:style>
  <w:style w:type="table" w:customStyle="1" w:styleId="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VGKjNdEYQjTT96jktviAsGaX3w==">AMUW2mWziw9Pw3nQMnsfYMwCTDx8WOD1NY+xNDnuTX25+gj9LpPN7rfB/k75qN6QK5jk7OE1N5zGXB6ywmxTOK0foKJr6oQJUPyGfJfrbWf4OWS+Of60juaopYI+E5Qn4lg0cTnlSdz/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1352</Words>
  <Characters>7440</Characters>
  <Application>Microsoft Office Word</Application>
  <DocSecurity>0</DocSecurity>
  <Lines>62</Lines>
  <Paragraphs>17</Paragraphs>
  <ScaleCrop>false</ScaleCrop>
  <Company/>
  <LinksUpToDate>false</LinksUpToDate>
  <CharactersWithSpaces>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c:creator>
  <cp:lastModifiedBy>UT</cp:lastModifiedBy>
  <cp:revision>2</cp:revision>
  <dcterms:created xsi:type="dcterms:W3CDTF">2022-07-22T16:41:00Z</dcterms:created>
  <dcterms:modified xsi:type="dcterms:W3CDTF">2022-09-02T15:56:00Z</dcterms:modified>
</cp:coreProperties>
</file>